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黑体" w:eastAsia="方正小标宋简体"/>
          <w:b/>
          <w:bCs/>
          <w:sz w:val="44"/>
        </w:rPr>
      </w:pPr>
      <w:r>
        <w:rPr>
          <w:rFonts w:hint="eastAsia" w:ascii="方正小标宋简体" w:hAnsi="黑体" w:eastAsia="方正小标宋简体"/>
          <w:b/>
          <w:bCs/>
          <w:sz w:val="44"/>
        </w:rPr>
        <w:pict>
          <v:shape id="_x0000_i1025" o:spt="136" type="#_x0000_t136" style="height:40.75pt;width:440.2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德钦县脱贫攻坚工作指挥部文件" style="font-family:方正小标宋简体;font-size:36pt;v-text-align:center;"/>
            <w10:wrap type="none"/>
            <w10:anchorlock/>
          </v:shape>
        </w:pict>
      </w:r>
    </w:p>
    <w:p>
      <w:pPr>
        <w:tabs>
          <w:tab w:val="left" w:pos="720"/>
        </w:tabs>
        <w:autoSpaceDE w:val="0"/>
        <w:autoSpaceDN w:val="0"/>
        <w:adjustRightInd w:val="0"/>
        <w:spacing w:line="500" w:lineRule="exact"/>
        <w:jc w:val="center"/>
        <w:rPr>
          <w:rFonts w:hint="eastAsia" w:ascii="方正仿宋简体" w:eastAsia="方正仿宋简体" w:cs="方正小标宋简体"/>
          <w:bCs/>
          <w:sz w:val="32"/>
          <w:szCs w:val="32"/>
          <w:lang w:val="zh-CN"/>
        </w:rPr>
      </w:pPr>
      <w:r>
        <w:rPr>
          <w:rFonts w:hint="eastAsia"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43180</wp:posOffset>
                </wp:positionV>
                <wp:extent cx="5927090" cy="635"/>
                <wp:effectExtent l="0" t="13970" r="16510" b="2349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709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5pt;margin-top:3.4pt;height:0.05pt;width:466.7pt;z-index:251662336;mso-width-relative:page;mso-height-relative:page;" filled="f" stroked="t" coordsize="21600,21600" o:gfxdata="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xi9fdUAAAAHAQAADwAAAAAAAAABACAAAAAiAAAAZHJzL2Rvd25yZXYu&#10;eG1sUEsBAhQAFAAAAAgAh07iQPNT5dj+AQAA9QMAAA4AAAAAAAAAAQAgAAAAJA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安装使用云南省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府救助平台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作的通知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/>
        <w:textAlignment w:val="auto"/>
        <w:rPr>
          <w:rFonts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各乡镇党委政府、县级各行业部门：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云南省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“政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府救助平台”是快捷、高效解决农村低收入人口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“两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不愁三保障”及饮水安全等问题，守住防止规模性返贫底线的一项信息化举措。已正式上线，暂设</w:t>
      </w: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个部门</w:t>
      </w: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项服务内容。为切实做好云南省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“政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府救助平台”推广使用工作，现将有关事项通知如下。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</w:pPr>
      <w:bookmarkStart w:id="0" w:name="bookmark6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  <w:t>一</w:t>
      </w:r>
      <w:bookmarkEnd w:id="0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  <w:t>、目的意义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 xml:space="preserve">以习近平新时代中国特色社会主义思想为指导，认真落实党中央、国务院关于巩固脱贫攻坚成果、健全防止返贫动态监测和帮扶工作决策部署，不断提升政府服务能力，快捷、高效解决农村低收入人口 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“两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不愁三保障”及饮水安全等问题，守住防止规模性返贫底线，实现农村低收入人口帮扶全覆盖。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bookmarkStart w:id="1" w:name="bookmark7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</w:t>
      </w:r>
      <w:bookmarkEnd w:id="1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2" w:name="bookmark8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（</w:t>
      </w:r>
      <w:bookmarkEnd w:id="2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一）组织培训。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8月27日，我县集中开展“云南省政府救助平台”工作培训会议，对加快推进救助平台工作做了具体部署，各乡（镇）要及时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组织驻村第一书记、驻村工作队员、村“两委”和监督委员会主任、乡镇干部职工，开展“政府救助平台”安装使用运行专题培训。详细讲清楚云南省“政府救助平台”的目的意义、注册安装、申请提交及注意事项。培训完成后，形成“政府救助平台”工作开展情况汇报材料于每周五上报至脱贫攻坚工作指挥部。</w:t>
      </w:r>
      <w:r>
        <w:rPr>
          <w:rFonts w:hint="eastAsia" w:ascii="仿宋_GB2312" w:eastAsia="仿宋_GB2312"/>
          <w:sz w:val="32"/>
          <w:szCs w:val="32"/>
        </w:rPr>
        <w:t>涉及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民政、人社、教体、卫健、医保、住建、水务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要及时组织乡镇干事开展救助平台业务培训，讲清楚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各部门申请事项政策解释、申请提交及办理流程。使乡村级干部职工熟悉相关政策，熟练运用平台，正常办理有关业务，正确引导群众进行注册安装。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3" w:name="bookmark9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（</w:t>
      </w:r>
      <w:bookmarkEnd w:id="3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二）安装使用。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各乡（镇）要积极推广云南省“政府救助平台”，组织乡村干部、驻村工作队员帮助农村群众安装使用云南省“政府救助平台”微信小程序，宣传平台的目的意义、注册流程及注意事项，按照“应注册尽注册”的要求，确保每户至少有</w:t>
      </w: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人得到注册安装，做到农户全覆盖，并引导、指导农户在发生“两不愁三保障”及饮水安全问题时通过云南省“政府救助平台”微信小程序申请救助服务事项。</w:t>
      </w:r>
      <w:bookmarkStart w:id="4" w:name="bookmark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（</w:t>
      </w:r>
      <w:bookmarkEnd w:id="4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三）事项办理。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云南省“政府救助平台”根据农户申请的救助服务事项自动生成工单交由相关部门，事项办理流程按照“县（市）部门受理、乡村核实、乡（镇）审核、县（市）部门审批、结果反馈”全流程线上操作。各乡（镇）要围绕群众“两不愁三保障”及饮水安全等问题提出的救助帮扶申请事项，做好乡村核实、乡（镇）审核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</w:pPr>
      <w:bookmarkStart w:id="5" w:name="bookmark11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  <w:t>三</w:t>
      </w:r>
      <w:bookmarkEnd w:id="5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zh-CN" w:eastAsia="zh-CN" w:bidi="ar-SA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7" w:firstLineChars="221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6" w:name="bookmark12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（</w:t>
      </w:r>
      <w:bookmarkEnd w:id="6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一）提高政治站位。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云南省政府救助平台”是</w:t>
      </w:r>
      <w:r>
        <w:rPr>
          <w:rFonts w:hint="eastAsia" w:ascii="仿宋_GB2312" w:eastAsia="仿宋_GB2312"/>
          <w:sz w:val="32"/>
          <w:szCs w:val="32"/>
        </w:rPr>
        <w:t>进一步巩固拓展脱贫攻坚成果，完善贫困监测体系，做好贫困人口脱贫的“后半篇文章”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的一项重要举措。要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充分认识做好“云南省政府救助平台”工作的重要性，以高度的政治自觉推动平台各项工作，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熟练掌握平台安装使用，要达到干部先会用，再逐步到村、到组、到户，帮助群众能准确、熟练使用平台。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7" w:name="bookmark13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（</w:t>
      </w:r>
      <w:bookmarkEnd w:id="7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二）积极推广使用。各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乡（镇）要高度重视云南省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“政府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救助平台”的目的和意义，积极帮助各村（社区）推广使用平台，加强宣传培训，提高农户使用平台的意识，让农户遇到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“两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不愁三保障”和饮水安全有保障问题时能够通过平台及时便捷提出申请。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8" w:name="bookmark14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（</w:t>
      </w:r>
      <w:bookmarkEnd w:id="8"/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三）加强监测帮扶。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各乡（镇）要依托云南省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“政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府救助平台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”，健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全监测对象快速发现和响应机制，采取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“群众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举手、他人代举和政府托举”三种方式便捷申报诉求。围绕群众“两不愁三保障”及饮水安全等问题，对在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“政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府救助平台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”提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出救助申请的农户认真核实，并将符合条件的及时上报至县级，确保及时纳入监测对象管理和帮扶。</w:t>
      </w: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en-US" w:bidi="ar-SA"/>
        </w:rPr>
        <w:t>1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en-US" w:bidi="ar-SA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云南省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“政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府救助平台”微信小程序（群众端） 安装二维码</w:t>
      </w:r>
      <w:bookmarkStart w:id="9" w:name="bookmark15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1600" w:firstLineChars="5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.云南省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“政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府救助平台”用户使用指引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  <w:t>云南省“政府救助平台”微信端安装注册注意事项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zh-CN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德钦县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脱贫攻坚工作指挥部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</w:pPr>
    </w:p>
    <w:p>
      <w:pPr>
        <w:pStyle w:val="2"/>
        <w:ind w:left="0" w:leftChars="0" w:firstLine="0" w:firstLineChars="0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  <w:bookmarkStart w:id="10" w:name="_GoBack"/>
      <w:bookmarkEnd w:id="1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left"/>
        <w:textAlignment w:val="auto"/>
        <w:rPr>
          <w:rFonts w:hint="eastAsia" w:eastAsia="方正仿宋简体"/>
          <w:lang w:val="en-US" w:eastAsia="zh-CN"/>
        </w:rPr>
      </w:pPr>
      <w:r>
        <w:rPr>
          <w:rFonts w:ascii="方正仿宋简体" w:hAnsi="方正仿宋简体" w:eastAsia="方正仿宋简体" w:cs="方正仿宋简体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442595</wp:posOffset>
                </wp:positionV>
                <wp:extent cx="5614035" cy="635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035" cy="635"/>
                        </a:xfrm>
                        <a:prstGeom prst="line">
                          <a:avLst/>
                        </a:prstGeom>
                        <a:ln w="444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1.2pt;margin-top:34.85pt;height:0.05pt;width:442.05pt;z-index:251661312;mso-width-relative:page;mso-height-relative:page;" filled="f" stroked="t" coordsize="21600,21600" o:gfxdata="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aXJLtcA&#10;AAAJAQAADwAAAAAAAAABACAAAAAiAAAAZHJzL2Rvd25yZXYueG1sUEsBAhQAFAAAAAgAh07iQBA+&#10;/LrnAQAA3QMAAA4AAAAAAAAAAQAgAAAAJgEAAGRycy9lMm9Eb2MueG1sUEsFBgAAAAAGAAYAWQEA&#10;AH8FAAAAAA==&#10;">
                <v:fill on="f" focussize="0,0"/>
                <v:stroke weight="0.34976377952755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hAnsi="方正仿宋简体" w:eastAsia="方正仿宋简体" w:cs="方正仿宋简体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88900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pt;margin-top:7pt;height:0pt;width:441pt;z-index:251660288;mso-width-relative:page;mso-height-relative:page;" filled="f" stroked="t" coordsize="21600,21600" o:gfxdata="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L8xWTVAAAA&#10;CQEAAA8AAAAAAAAAAQAgAAAAIgAAAGRycy9kb3ducmV2LnhtbFBLAQIUABQAAAAIAIdO4kAUY8vN&#10;5wEAANsDAAAOAAAAAAAAAAEAIAAAACQBAABkcnMvZTJvRG9jLnhtbFBLBQYAAAAABgAGAFkBAAB9&#10;BQAAAAA=&#10;">
                <v:fill on="f" focussize="0,0"/>
                <v:stroke weight="0.34976377952755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kern w:val="1"/>
          <w:sz w:val="28"/>
          <w:szCs w:val="28"/>
        </w:rPr>
        <w:t>德钦县</w:t>
      </w:r>
      <w:r>
        <w:rPr>
          <w:rFonts w:hint="eastAsia" w:ascii="方正仿宋简体" w:hAnsi="方正仿宋简体" w:eastAsia="方正仿宋简体" w:cs="方正仿宋简体"/>
          <w:kern w:val="1"/>
          <w:sz w:val="28"/>
          <w:szCs w:val="28"/>
          <w:lang w:val="en-US" w:eastAsia="zh-CN"/>
        </w:rPr>
        <w:t>脱贫攻坚工作指挥部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</w:t>
      </w:r>
      <w:r>
        <w:rPr>
          <w:rFonts w:hint="eastAsia" w:ascii="方正仿宋简体" w:hAnsi="方正仿宋简体" w:eastAsia="方正仿宋简体" w:cs="方正仿宋简体"/>
          <w:kern w:val="1"/>
          <w:sz w:val="28"/>
          <w:szCs w:val="28"/>
        </w:rPr>
        <w:t xml:space="preserve"> </w:t>
      </w:r>
      <w:r>
        <w:rPr>
          <w:rFonts w:hint="eastAsia" w:ascii="方正仿宋简体" w:hAnsi="方正仿宋简体" w:eastAsia="方正仿宋简体" w:cs="方正仿宋简体"/>
          <w:kern w:val="1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方正仿宋简体"/>
          <w:kern w:val="1"/>
          <w:sz w:val="28"/>
          <w:szCs w:val="28"/>
        </w:rPr>
        <w:t>20</w:t>
      </w:r>
      <w:r>
        <w:rPr>
          <w:rFonts w:hint="eastAsia" w:ascii="Times New Roman" w:hAnsi="Times New Roman" w:eastAsia="方正仿宋简体" w:cs="方正仿宋简体"/>
          <w:kern w:val="1"/>
          <w:sz w:val="28"/>
          <w:szCs w:val="28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kern w:val="1"/>
          <w:sz w:val="28"/>
          <w:szCs w:val="28"/>
        </w:rPr>
        <w:t>年</w:t>
      </w:r>
      <w:r>
        <w:rPr>
          <w:rFonts w:hint="eastAsia" w:ascii="Times New Roman" w:hAnsi="Times New Roman" w:eastAsia="方正仿宋简体" w:cs="方正仿宋简体"/>
          <w:kern w:val="1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 w:cs="方正仿宋简体"/>
          <w:kern w:val="1"/>
          <w:sz w:val="28"/>
          <w:szCs w:val="28"/>
        </w:rPr>
        <w:t>月</w:t>
      </w:r>
      <w:r>
        <w:rPr>
          <w:rFonts w:hint="eastAsia" w:ascii="Times New Roman" w:hAnsi="Times New Roman" w:eastAsia="方正仿宋简体" w:cs="方正仿宋简体"/>
          <w:kern w:val="1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 w:cs="方正仿宋简体"/>
          <w:kern w:val="1"/>
          <w:sz w:val="28"/>
          <w:szCs w:val="28"/>
        </w:rPr>
        <w:t>日</w:t>
      </w:r>
      <w:r>
        <w:rPr>
          <w:rFonts w:hint="eastAsia" w:ascii="方正仿宋简体" w:hAnsi="方正仿宋简体" w:eastAsia="方正仿宋简体" w:cs="方正仿宋简体"/>
          <w:kern w:val="1"/>
          <w:sz w:val="28"/>
          <w:szCs w:val="28"/>
        </w:rPr>
        <w:t>印发</w:t>
      </w:r>
    </w:p>
    <w:p>
      <w:pPr>
        <w:pStyle w:val="2"/>
      </w:pPr>
    </w:p>
    <w:p>
      <w:pPr>
        <w:pStyle w:val="6"/>
        <w:rPr>
          <w:rFonts w:ascii="方正仿宋简体" w:hAnsi="方正仿宋简体" w:eastAsia="方正仿宋简体" w:cs="方正仿宋简体"/>
          <w:sz w:val="20"/>
        </w:rPr>
      </w:pPr>
    </w:p>
    <w:p>
      <w:pPr>
        <w:pStyle w:val="6"/>
        <w:rPr>
          <w:rFonts w:ascii="方正仿宋简体" w:hAnsi="方正仿宋简体" w:eastAsia="方正仿宋简体" w:cs="方正仿宋简体"/>
          <w:sz w:val="2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/>
    <w:p>
      <w:pPr>
        <w:pStyle w:val="2"/>
      </w:pPr>
    </w:p>
    <w:p/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8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5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/p0vtUAAAAIAQAADwAAAAAAAAABACAAAAAiAAAA&#10;ZHJzL2Rvd25yZXYueG1sUEsBAhQAFAAAAAgAh07iQJFfH+LRAQAAogMAAA4AAAAAAAAAAQAgAAAA&#10;JA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80"/>
    <w:rsid w:val="005615CD"/>
    <w:rsid w:val="00694102"/>
    <w:rsid w:val="00A30080"/>
    <w:rsid w:val="00AA4E9D"/>
    <w:rsid w:val="00BB43F2"/>
    <w:rsid w:val="00DB0E71"/>
    <w:rsid w:val="00DE5684"/>
    <w:rsid w:val="01BC7516"/>
    <w:rsid w:val="01C557A7"/>
    <w:rsid w:val="036E5530"/>
    <w:rsid w:val="03CB0093"/>
    <w:rsid w:val="03FF17DE"/>
    <w:rsid w:val="04184DF3"/>
    <w:rsid w:val="052F2DC9"/>
    <w:rsid w:val="05FB2EE3"/>
    <w:rsid w:val="064D1F25"/>
    <w:rsid w:val="0650640C"/>
    <w:rsid w:val="066A7B43"/>
    <w:rsid w:val="092F76EF"/>
    <w:rsid w:val="0A416C0B"/>
    <w:rsid w:val="0A6B7E0D"/>
    <w:rsid w:val="0A8C2880"/>
    <w:rsid w:val="0B645F14"/>
    <w:rsid w:val="0BA20308"/>
    <w:rsid w:val="0BAF3F66"/>
    <w:rsid w:val="0C420259"/>
    <w:rsid w:val="0C7E3140"/>
    <w:rsid w:val="0D8D3571"/>
    <w:rsid w:val="0DB028D2"/>
    <w:rsid w:val="0DE04E33"/>
    <w:rsid w:val="0E8750A9"/>
    <w:rsid w:val="0F685BCB"/>
    <w:rsid w:val="0FC046BB"/>
    <w:rsid w:val="102513CF"/>
    <w:rsid w:val="13857E94"/>
    <w:rsid w:val="13B44E2F"/>
    <w:rsid w:val="146C14B5"/>
    <w:rsid w:val="16CA5658"/>
    <w:rsid w:val="18767FEC"/>
    <w:rsid w:val="189B0248"/>
    <w:rsid w:val="18D74D00"/>
    <w:rsid w:val="195F2EA8"/>
    <w:rsid w:val="19C9691C"/>
    <w:rsid w:val="1AD55AE4"/>
    <w:rsid w:val="1B112BD1"/>
    <w:rsid w:val="1BA10E73"/>
    <w:rsid w:val="1BFD6ECC"/>
    <w:rsid w:val="1BFE7D68"/>
    <w:rsid w:val="1C2A1D3A"/>
    <w:rsid w:val="1E6410D9"/>
    <w:rsid w:val="1E8171B9"/>
    <w:rsid w:val="1EBA0135"/>
    <w:rsid w:val="1F0A1FB9"/>
    <w:rsid w:val="1F5E715A"/>
    <w:rsid w:val="1F6F4028"/>
    <w:rsid w:val="1FA7274C"/>
    <w:rsid w:val="1FAC7E4C"/>
    <w:rsid w:val="202122AE"/>
    <w:rsid w:val="20AB12DF"/>
    <w:rsid w:val="229A2C15"/>
    <w:rsid w:val="231F528B"/>
    <w:rsid w:val="23A30B67"/>
    <w:rsid w:val="23C32C94"/>
    <w:rsid w:val="244352DE"/>
    <w:rsid w:val="245F1A23"/>
    <w:rsid w:val="24B508F9"/>
    <w:rsid w:val="25AB3317"/>
    <w:rsid w:val="260461FB"/>
    <w:rsid w:val="260C13DD"/>
    <w:rsid w:val="268811FF"/>
    <w:rsid w:val="26B62C17"/>
    <w:rsid w:val="27576E35"/>
    <w:rsid w:val="27841272"/>
    <w:rsid w:val="2886435F"/>
    <w:rsid w:val="28C75C44"/>
    <w:rsid w:val="29246AFF"/>
    <w:rsid w:val="299E7B6E"/>
    <w:rsid w:val="29DD3F11"/>
    <w:rsid w:val="2A8118D5"/>
    <w:rsid w:val="2AC94E64"/>
    <w:rsid w:val="2B2E1C54"/>
    <w:rsid w:val="2D8207A7"/>
    <w:rsid w:val="2E9A4559"/>
    <w:rsid w:val="2F244C36"/>
    <w:rsid w:val="300C31F1"/>
    <w:rsid w:val="3039608F"/>
    <w:rsid w:val="30DD7963"/>
    <w:rsid w:val="31C80BFB"/>
    <w:rsid w:val="340D34AF"/>
    <w:rsid w:val="37364128"/>
    <w:rsid w:val="382C68AB"/>
    <w:rsid w:val="39EE21D9"/>
    <w:rsid w:val="3B0D1C51"/>
    <w:rsid w:val="3B4239D7"/>
    <w:rsid w:val="3BB60912"/>
    <w:rsid w:val="3BF65B99"/>
    <w:rsid w:val="3C312572"/>
    <w:rsid w:val="3C656AA3"/>
    <w:rsid w:val="3D0C6D6A"/>
    <w:rsid w:val="3D0E0D2A"/>
    <w:rsid w:val="3D5D62F0"/>
    <w:rsid w:val="3DA805C3"/>
    <w:rsid w:val="3DB750FF"/>
    <w:rsid w:val="3FBF6B68"/>
    <w:rsid w:val="401079EB"/>
    <w:rsid w:val="402910E7"/>
    <w:rsid w:val="417A0323"/>
    <w:rsid w:val="421934CE"/>
    <w:rsid w:val="435C64B9"/>
    <w:rsid w:val="457B4FEE"/>
    <w:rsid w:val="47760A75"/>
    <w:rsid w:val="47864001"/>
    <w:rsid w:val="47F50DC6"/>
    <w:rsid w:val="481415A7"/>
    <w:rsid w:val="49DC403A"/>
    <w:rsid w:val="49FB5CA4"/>
    <w:rsid w:val="4A53742C"/>
    <w:rsid w:val="4A686811"/>
    <w:rsid w:val="4ACF4A4F"/>
    <w:rsid w:val="4BB83A86"/>
    <w:rsid w:val="4BDD7F73"/>
    <w:rsid w:val="4BF623AE"/>
    <w:rsid w:val="4EB94A6A"/>
    <w:rsid w:val="4F630ED6"/>
    <w:rsid w:val="515F6D71"/>
    <w:rsid w:val="51763C92"/>
    <w:rsid w:val="519E41B5"/>
    <w:rsid w:val="52E427EE"/>
    <w:rsid w:val="53E65278"/>
    <w:rsid w:val="543D61F8"/>
    <w:rsid w:val="54F33647"/>
    <w:rsid w:val="553A0B02"/>
    <w:rsid w:val="553B6CD3"/>
    <w:rsid w:val="555E23F3"/>
    <w:rsid w:val="559E1553"/>
    <w:rsid w:val="55B10F9D"/>
    <w:rsid w:val="55C72A6B"/>
    <w:rsid w:val="56085E63"/>
    <w:rsid w:val="562C14B5"/>
    <w:rsid w:val="56384284"/>
    <w:rsid w:val="57C65CA0"/>
    <w:rsid w:val="57F73E58"/>
    <w:rsid w:val="580419A8"/>
    <w:rsid w:val="58AF6AB7"/>
    <w:rsid w:val="58B32C94"/>
    <w:rsid w:val="5A424A1B"/>
    <w:rsid w:val="5B2856EE"/>
    <w:rsid w:val="5B4C0908"/>
    <w:rsid w:val="5DBA6D78"/>
    <w:rsid w:val="5E766EB0"/>
    <w:rsid w:val="5ED47008"/>
    <w:rsid w:val="5F366A37"/>
    <w:rsid w:val="60F900B2"/>
    <w:rsid w:val="61303555"/>
    <w:rsid w:val="61D52F74"/>
    <w:rsid w:val="62005C6F"/>
    <w:rsid w:val="638B7BA6"/>
    <w:rsid w:val="63C412F3"/>
    <w:rsid w:val="643B3D71"/>
    <w:rsid w:val="644C1002"/>
    <w:rsid w:val="654F2361"/>
    <w:rsid w:val="65552A1F"/>
    <w:rsid w:val="65865E05"/>
    <w:rsid w:val="65922032"/>
    <w:rsid w:val="65B97A69"/>
    <w:rsid w:val="65C6211B"/>
    <w:rsid w:val="65F57061"/>
    <w:rsid w:val="669D63A7"/>
    <w:rsid w:val="66BE5D40"/>
    <w:rsid w:val="68C522BF"/>
    <w:rsid w:val="6A710207"/>
    <w:rsid w:val="6B7B1587"/>
    <w:rsid w:val="6C29284D"/>
    <w:rsid w:val="6C633C35"/>
    <w:rsid w:val="6C734DEE"/>
    <w:rsid w:val="6C9E09EF"/>
    <w:rsid w:val="6E552D5F"/>
    <w:rsid w:val="6EE830ED"/>
    <w:rsid w:val="6EF75AFF"/>
    <w:rsid w:val="6F6E60EC"/>
    <w:rsid w:val="6F9A6B25"/>
    <w:rsid w:val="6FAA54A2"/>
    <w:rsid w:val="72EC2660"/>
    <w:rsid w:val="7301204E"/>
    <w:rsid w:val="731B004B"/>
    <w:rsid w:val="735301E9"/>
    <w:rsid w:val="73FB7CAA"/>
    <w:rsid w:val="74BB4B16"/>
    <w:rsid w:val="74EB3443"/>
    <w:rsid w:val="761E47E5"/>
    <w:rsid w:val="764F6D32"/>
    <w:rsid w:val="766964ED"/>
    <w:rsid w:val="76784EDC"/>
    <w:rsid w:val="76942FB3"/>
    <w:rsid w:val="77355815"/>
    <w:rsid w:val="78C963DF"/>
    <w:rsid w:val="7ABE3FD2"/>
    <w:rsid w:val="7AC3379C"/>
    <w:rsid w:val="7BE74FBD"/>
    <w:rsid w:val="7C485D6C"/>
    <w:rsid w:val="7D8363B7"/>
    <w:rsid w:val="7EA63304"/>
    <w:rsid w:val="7F826E45"/>
    <w:rsid w:val="7F865F5A"/>
    <w:rsid w:val="7FDF0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Heading #2|1"/>
    <w:basedOn w:val="1"/>
    <w:qFormat/>
    <w:uiPriority w:val="0"/>
    <w:pPr>
      <w:widowControl w:val="0"/>
      <w:shd w:val="clear" w:color="auto" w:fill="auto"/>
      <w:spacing w:after="300" w:line="653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1047</Words>
  <Characters>1107</Characters>
  <Lines>8</Lines>
  <Paragraphs>2</Paragraphs>
  <TotalTime>5</TotalTime>
  <ScaleCrop>false</ScaleCrop>
  <LinksUpToDate>false</LinksUpToDate>
  <CharactersWithSpaces>1124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懒喵喵</cp:lastModifiedBy>
  <cp:lastPrinted>2021-09-01T03:55:00Z</cp:lastPrinted>
  <dcterms:modified xsi:type="dcterms:W3CDTF">2022-01-07T02:21:23Z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544973475_btnclosed</vt:lpwstr>
  </property>
  <property fmtid="{D5CDD505-2E9C-101B-9397-08002B2CF9AE}" pid="4" name="ICV">
    <vt:lpwstr>CD37BE13C330449D96126BE7CBD74216</vt:lpwstr>
  </property>
</Properties>
</file>