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eastAsia="zh-CN"/>
        </w:rPr>
        <w:t>附件</w:t>
      </w:r>
      <w:r>
        <w:rPr>
          <w:rFonts w:hint="default" w:ascii="Times New Roman" w:hAnsi="Times New Roman" w:eastAsia="方正黑体简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保留（修订）的行政规范性文件目录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tbl>
      <w:tblPr>
        <w:tblStyle w:val="3"/>
        <w:tblW w:w="14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5880"/>
        <w:gridCol w:w="3577"/>
        <w:gridCol w:w="307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jc w:val="center"/>
              <w:rPr>
                <w:rFonts w:hint="default" w:ascii="Times New Roman" w:hAnsi="Times New Roman" w:eastAsia="方正仿宋简体" w:cs="Times New Roman"/>
                <w:b/>
                <w:bCs/>
                <w:sz w:val="24"/>
                <w:szCs w:val="24"/>
                <w:highlight w:val="none"/>
                <w:vertAlign w:val="baseline"/>
                <w:lang w:eastAsia="zh-CN"/>
              </w:rPr>
            </w:pPr>
            <w:r>
              <w:rPr>
                <w:rFonts w:hint="default" w:ascii="Times New Roman" w:hAnsi="Times New Roman" w:eastAsia="方正仿宋简体" w:cs="Times New Roman"/>
                <w:b/>
                <w:bCs/>
                <w:sz w:val="24"/>
                <w:szCs w:val="24"/>
                <w:highlight w:val="none"/>
                <w:vertAlign w:val="baseline"/>
                <w:lang w:eastAsia="zh-CN"/>
              </w:rPr>
              <w:t>序号</w:t>
            </w:r>
          </w:p>
        </w:tc>
        <w:tc>
          <w:tcPr>
            <w:tcW w:w="5880" w:type="dxa"/>
            <w:vAlign w:val="center"/>
          </w:tcPr>
          <w:p>
            <w:pPr>
              <w:jc w:val="center"/>
              <w:rPr>
                <w:rFonts w:hint="default" w:ascii="Times New Roman" w:hAnsi="Times New Roman" w:eastAsia="方正仿宋简体" w:cs="Times New Roman"/>
                <w:b/>
                <w:bCs/>
                <w:sz w:val="40"/>
                <w:szCs w:val="40"/>
                <w:highlight w:val="none"/>
                <w:vertAlign w:val="baseline"/>
                <w:lang w:eastAsia="zh-CN"/>
              </w:rPr>
            </w:pPr>
            <w:r>
              <w:rPr>
                <w:rFonts w:hint="default" w:ascii="Times New Roman" w:hAnsi="Times New Roman" w:eastAsia="方正仿宋简体" w:cs="Times New Roman"/>
                <w:b/>
                <w:bCs/>
                <w:sz w:val="24"/>
                <w:szCs w:val="24"/>
                <w:highlight w:val="none"/>
                <w:vertAlign w:val="baseline"/>
                <w:lang w:eastAsia="zh-CN"/>
              </w:rPr>
              <w:t>文件名称</w:t>
            </w:r>
          </w:p>
        </w:tc>
        <w:tc>
          <w:tcPr>
            <w:tcW w:w="3577" w:type="dxa"/>
            <w:vAlign w:val="center"/>
          </w:tcPr>
          <w:p>
            <w:pPr>
              <w:jc w:val="center"/>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文号</w:t>
            </w:r>
          </w:p>
        </w:tc>
        <w:tc>
          <w:tcPr>
            <w:tcW w:w="3075" w:type="dxa"/>
            <w:vAlign w:val="center"/>
          </w:tcPr>
          <w:p>
            <w:pPr>
              <w:jc w:val="center"/>
              <w:rPr>
                <w:rFonts w:hint="default" w:ascii="Times New Roman" w:hAnsi="Times New Roman" w:eastAsia="方正仿宋简体" w:cs="Times New Roman"/>
                <w:b/>
                <w:bCs/>
                <w:sz w:val="24"/>
                <w:szCs w:val="24"/>
                <w:highlight w:val="none"/>
                <w:vertAlign w:val="baseline"/>
                <w:lang w:eastAsia="zh-CN"/>
              </w:rPr>
            </w:pPr>
            <w:r>
              <w:rPr>
                <w:rFonts w:hint="default" w:ascii="Times New Roman" w:hAnsi="Times New Roman" w:eastAsia="方正仿宋简体" w:cs="Times New Roman"/>
                <w:b/>
                <w:bCs/>
                <w:sz w:val="24"/>
                <w:szCs w:val="24"/>
                <w:highlight w:val="none"/>
                <w:vertAlign w:val="baseline"/>
                <w:lang w:eastAsia="zh-CN"/>
              </w:rPr>
              <w:t>发文日期</w:t>
            </w:r>
          </w:p>
        </w:tc>
        <w:tc>
          <w:tcPr>
            <w:tcW w:w="788" w:type="dxa"/>
            <w:vAlign w:val="center"/>
          </w:tcPr>
          <w:p>
            <w:pPr>
              <w:jc w:val="center"/>
              <w:rPr>
                <w:rFonts w:hint="default" w:ascii="Times New Roman" w:hAnsi="Times New Roman" w:eastAsia="方正仿宋简体" w:cs="Times New Roman"/>
                <w:b/>
                <w:bCs/>
                <w:sz w:val="24"/>
                <w:szCs w:val="24"/>
                <w:highlight w:val="none"/>
                <w:vertAlign w:val="baseline"/>
                <w:lang w:eastAsia="zh-CN"/>
              </w:rPr>
            </w:pPr>
            <w:r>
              <w:rPr>
                <w:rFonts w:hint="default" w:ascii="Times New Roman" w:hAnsi="Times New Roman" w:eastAsia="方正仿宋简体" w:cs="Times New Roman"/>
                <w:b/>
                <w:bCs/>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1</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德钦县草畜平衡管理办法（试行）</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德钦县人民政府公告 第 2 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2012年6月20日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FF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w:t>
            </w:r>
            <w:r>
              <w:rPr>
                <w:rFonts w:hint="default" w:ascii="Times New Roman" w:hAnsi="Times New Roman" w:eastAsia="方正仿宋简体" w:cs="Times New Roman"/>
                <w:color w:val="auto"/>
                <w:sz w:val="24"/>
                <w:szCs w:val="24"/>
                <w:highlight w:val="none"/>
                <w:vertAlign w:val="baseline"/>
                <w:lang w:val="en-US" w:eastAsia="zh-CN"/>
              </w:rPr>
              <w:t>村级草原管护员管</w:t>
            </w:r>
            <w:r>
              <w:rPr>
                <w:rFonts w:hint="default" w:ascii="Times New Roman" w:hAnsi="Times New Roman" w:eastAsia="方正仿宋简体" w:cs="Times New Roman"/>
                <w:sz w:val="24"/>
                <w:szCs w:val="24"/>
                <w:highlight w:val="none"/>
                <w:vertAlign w:val="baseline"/>
                <w:lang w:val="en-US" w:eastAsia="zh-CN"/>
              </w:rPr>
              <w:t>理办法（试行）</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德钦县人民政府公告 第 4 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2012年6月20日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3</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德钦县草原禁牧管理办法（试行）</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德钦县人民政府公告 第 3 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2012年6月20日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4</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德钦县大中型水利水电建设征地和移民安置集体补偿资金使用管理暂行办法</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德钦县人民政府公告 第 5 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2012年9月5日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olor w:val="auto"/>
                <w:sz w:val="24"/>
                <w:szCs w:val="24"/>
                <w:highlight w:val="none"/>
                <w:vertAlign w:val="baseline"/>
                <w:lang w:val="en-US" w:eastAsia="zh-CN"/>
              </w:rPr>
            </w:pPr>
            <w:r>
              <w:rPr>
                <w:rFonts w:hint="eastAsia" w:ascii="Times New Roman" w:hAnsi="Times New Roman" w:eastAsia="方正仿宋简体" w:cs="Times New Roman"/>
                <w:color w:val="auto"/>
                <w:sz w:val="24"/>
                <w:szCs w:val="24"/>
                <w:highlight w:val="none"/>
                <w:vertAlign w:val="baseline"/>
                <w:lang w:val="en-US" w:eastAsia="zh-CN"/>
              </w:rPr>
              <w:t>2023年12月28日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eastAsia" w:ascii="Times New Roman" w:hAnsi="Times New Roman" w:eastAsia="方正仿宋简体" w:cs="Times New Roman"/>
                <w:color w:val="auto"/>
                <w:sz w:val="24"/>
                <w:szCs w:val="24"/>
                <w:highlight w:val="none"/>
                <w:vertAlign w:val="baseline"/>
                <w:lang w:val="en-US" w:eastAsia="zh-CN"/>
              </w:rPr>
              <w:t>（修订日期）</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FF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eastAsia" w:ascii="Times New Roman" w:hAnsi="Times New Roman" w:eastAsia="方正仿宋简体" w:cs="Times New Roman"/>
                <w:sz w:val="24"/>
                <w:szCs w:val="24"/>
                <w:highlight w:val="none"/>
                <w:vertAlign w:val="baseline"/>
                <w:lang w:val="en-US" w:eastAsia="zh-CN"/>
              </w:rPr>
              <w:t>5</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德钦县公共租赁住房出售收入征收使用管理办法</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德钦县人民政府公告 第 1 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2017年5月1日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FF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eastAsia" w:ascii="Times New Roman" w:hAnsi="Times New Roman" w:eastAsia="方正仿宋简体" w:cs="Times New Roman"/>
                <w:sz w:val="24"/>
                <w:szCs w:val="24"/>
                <w:highlight w:val="none"/>
                <w:vertAlign w:val="baseline"/>
                <w:lang w:val="en-US" w:eastAsia="zh-CN"/>
              </w:rPr>
              <w:t>6</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德钦县农业产业化重点龙头企业认定管理办法(试行)</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德政发〔2022〕26号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2022年6月6日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eastAsia" w:ascii="Times New Roman" w:hAnsi="Times New Roman" w:eastAsia="方正仿宋简体" w:cs="Times New Roman"/>
                <w:sz w:val="24"/>
                <w:szCs w:val="24"/>
                <w:highlight w:val="none"/>
                <w:vertAlign w:val="baseline"/>
                <w:lang w:val="en-US" w:eastAsia="zh-CN"/>
              </w:rPr>
              <w:t>7</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德钦县</w:t>
            </w:r>
            <w:r>
              <w:rPr>
                <w:rFonts w:hint="default" w:ascii="Times New Roman" w:hAnsi="Times New Roman" w:eastAsia="方正仿宋简体" w:cs="Times New Roman"/>
                <w:color w:val="auto"/>
                <w:sz w:val="24"/>
                <w:szCs w:val="24"/>
                <w:highlight w:val="none"/>
                <w:vertAlign w:val="baseline"/>
                <w:lang w:val="en-US" w:eastAsia="zh-CN"/>
              </w:rPr>
              <w:t>县级储备粮管理办法</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德政办发〔2022〕77号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sz w:val="24"/>
                <w:szCs w:val="24"/>
                <w:highlight w:val="none"/>
                <w:vertAlign w:val="baseline"/>
                <w:lang w:val="en-US" w:eastAsia="zh-CN"/>
              </w:rPr>
            </w:pPr>
            <w:r>
              <w:rPr>
                <w:rFonts w:hint="default" w:ascii="Times New Roman" w:hAnsi="Times New Roman" w:eastAsia="方正仿宋简体" w:cs="Times New Roman"/>
                <w:sz w:val="24"/>
                <w:szCs w:val="24"/>
                <w:highlight w:val="none"/>
                <w:vertAlign w:val="baseline"/>
                <w:lang w:val="en-US" w:eastAsia="zh-CN"/>
              </w:rPr>
              <w:t>2022年9月2日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FF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8</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德钦县森林管护员管理办法</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德政发</w:t>
            </w:r>
            <w:r>
              <w:rPr>
                <w:rFonts w:hint="default" w:ascii="Times New Roman" w:hAnsi="Times New Roman" w:eastAsia="方正仿宋简体" w:cs="Times New Roman"/>
                <w:sz w:val="24"/>
                <w:szCs w:val="24"/>
                <w:highlight w:val="none"/>
                <w:vertAlign w:val="baseline"/>
                <w:lang w:val="en-US" w:eastAsia="zh-CN"/>
              </w:rPr>
              <w:t>〔2022〕</w:t>
            </w:r>
            <w:r>
              <w:rPr>
                <w:rFonts w:hint="eastAsia" w:ascii="Times New Roman" w:hAnsi="Times New Roman" w:eastAsia="方正仿宋简体" w:cs="Times New Roman"/>
                <w:color w:val="auto"/>
                <w:sz w:val="24"/>
                <w:szCs w:val="24"/>
                <w:highlight w:val="none"/>
                <w:vertAlign w:val="baseline"/>
                <w:lang w:val="en-US" w:eastAsia="zh-CN"/>
              </w:rPr>
              <w:t>99号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2022年11月24日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9</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default" w:ascii="Times New Roman" w:hAnsi="Times New Roman" w:eastAsia="方正仿宋简体" w:cs="Times New Roman"/>
                <w:color w:val="auto"/>
                <w:sz w:val="24"/>
                <w:szCs w:val="24"/>
                <w:highlight w:val="none"/>
                <w:vertAlign w:val="baseline"/>
                <w:lang w:val="en-US" w:eastAsia="zh-CN"/>
              </w:rPr>
              <w:t>德钦县税收征管保障实施办法</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default" w:ascii="Times New Roman" w:hAnsi="Times New Roman" w:eastAsia="方正仿宋简体" w:cs="Times New Roman"/>
                <w:color w:val="auto"/>
                <w:sz w:val="24"/>
                <w:szCs w:val="24"/>
                <w:highlight w:val="none"/>
                <w:vertAlign w:val="baseline"/>
                <w:lang w:val="en-US" w:eastAsia="zh-CN"/>
              </w:rPr>
              <w:t>德政办发</w:t>
            </w:r>
            <w:r>
              <w:rPr>
                <w:rFonts w:hint="default" w:ascii="Times New Roman" w:hAnsi="Times New Roman" w:eastAsia="方正仿宋简体" w:cs="Times New Roman"/>
                <w:sz w:val="24"/>
                <w:szCs w:val="24"/>
                <w:highlight w:val="none"/>
                <w:vertAlign w:val="baseline"/>
                <w:lang w:val="en-US" w:eastAsia="zh-CN"/>
              </w:rPr>
              <w:t>〔2022〕</w:t>
            </w:r>
            <w:r>
              <w:rPr>
                <w:rFonts w:hint="default" w:ascii="Times New Roman" w:hAnsi="Times New Roman" w:eastAsia="方正仿宋简体" w:cs="Times New Roman"/>
                <w:color w:val="auto"/>
                <w:sz w:val="24"/>
                <w:szCs w:val="24"/>
                <w:highlight w:val="none"/>
                <w:vertAlign w:val="baseline"/>
                <w:lang w:val="en-US" w:eastAsia="zh-CN"/>
              </w:rPr>
              <w:t>104号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default" w:ascii="Times New Roman" w:hAnsi="Times New Roman" w:eastAsia="方正仿宋简体" w:cs="Times New Roman"/>
                <w:color w:val="auto"/>
                <w:sz w:val="24"/>
                <w:szCs w:val="24"/>
                <w:highlight w:val="none"/>
                <w:vertAlign w:val="baseline"/>
                <w:lang w:val="en-US" w:eastAsia="zh-CN"/>
              </w:rPr>
              <w:t>2022年12月1日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kern w:val="2"/>
                <w:sz w:val="24"/>
                <w:szCs w:val="24"/>
                <w:highlight w:val="none"/>
                <w:vertAlign w:val="baseline"/>
                <w:lang w:val="en-US" w:eastAsia="zh-CN" w:bidi="ar-SA"/>
              </w:rPr>
              <w:t>10</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德钦县县级救灾物资管理办法（试行）</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德政办规</w:t>
            </w:r>
            <w:r>
              <w:rPr>
                <w:rFonts w:hint="default" w:ascii="Times New Roman" w:hAnsi="Times New Roman" w:eastAsia="方正仿宋简体" w:cs="Times New Roman"/>
                <w:sz w:val="24"/>
                <w:szCs w:val="24"/>
                <w:highlight w:val="none"/>
                <w:vertAlign w:val="baseline"/>
                <w:lang w:val="en-US" w:eastAsia="zh-CN"/>
              </w:rPr>
              <w:t>〔202</w:t>
            </w:r>
            <w:r>
              <w:rPr>
                <w:rFonts w:hint="eastAsia" w:ascii="Times New Roman" w:hAnsi="Times New Roman" w:eastAsia="方正仿宋简体" w:cs="Times New Roman"/>
                <w:sz w:val="24"/>
                <w:szCs w:val="24"/>
                <w:highlight w:val="none"/>
                <w:vertAlign w:val="baseline"/>
                <w:lang w:val="en-US" w:eastAsia="zh-CN"/>
              </w:rPr>
              <w:t>3</w:t>
            </w:r>
            <w:r>
              <w:rPr>
                <w:rFonts w:hint="default" w:ascii="Times New Roman" w:hAnsi="Times New Roman" w:eastAsia="方正仿宋简体" w:cs="Times New Roman"/>
                <w:sz w:val="24"/>
                <w:szCs w:val="24"/>
                <w:highlight w:val="none"/>
                <w:vertAlign w:val="baseline"/>
                <w:lang w:val="en-US" w:eastAsia="zh-CN"/>
              </w:rPr>
              <w:t>〕</w:t>
            </w:r>
            <w:r>
              <w:rPr>
                <w:rFonts w:hint="eastAsia" w:ascii="Times New Roman" w:hAnsi="Times New Roman" w:eastAsia="方正仿宋简体" w:cs="Times New Roman"/>
                <w:color w:val="auto"/>
                <w:sz w:val="24"/>
                <w:szCs w:val="24"/>
                <w:highlight w:val="none"/>
                <w:vertAlign w:val="baseline"/>
                <w:lang w:val="en-US" w:eastAsia="zh-CN"/>
              </w:rPr>
              <w:t>2号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2023年6月28日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kern w:val="2"/>
                <w:sz w:val="24"/>
                <w:szCs w:val="24"/>
                <w:highlight w:val="none"/>
                <w:vertAlign w:val="baseline"/>
                <w:lang w:val="en-US" w:eastAsia="zh-CN" w:bidi="ar-SA"/>
              </w:rPr>
              <w:t>11</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德钦县发展壮大村集体经济管理办法（试行）</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德政规</w:t>
            </w:r>
            <w:r>
              <w:rPr>
                <w:rFonts w:hint="default" w:ascii="Times New Roman" w:hAnsi="Times New Roman" w:eastAsia="方正仿宋简体" w:cs="Times New Roman"/>
                <w:sz w:val="24"/>
                <w:szCs w:val="24"/>
                <w:highlight w:val="none"/>
                <w:vertAlign w:val="baseline"/>
                <w:lang w:val="en-US" w:eastAsia="zh-CN"/>
              </w:rPr>
              <w:t>〔202</w:t>
            </w:r>
            <w:r>
              <w:rPr>
                <w:rFonts w:hint="eastAsia" w:ascii="Times New Roman" w:hAnsi="Times New Roman" w:eastAsia="方正仿宋简体" w:cs="Times New Roman"/>
                <w:sz w:val="24"/>
                <w:szCs w:val="24"/>
                <w:highlight w:val="none"/>
                <w:vertAlign w:val="baseline"/>
                <w:lang w:val="en-US" w:eastAsia="zh-CN"/>
              </w:rPr>
              <w:t>3</w:t>
            </w:r>
            <w:r>
              <w:rPr>
                <w:rFonts w:hint="default" w:ascii="Times New Roman" w:hAnsi="Times New Roman" w:eastAsia="方正仿宋简体" w:cs="Times New Roman"/>
                <w:sz w:val="24"/>
                <w:szCs w:val="24"/>
                <w:highlight w:val="none"/>
                <w:vertAlign w:val="baseline"/>
                <w:lang w:val="en-US" w:eastAsia="zh-CN"/>
              </w:rPr>
              <w:t>〕</w:t>
            </w:r>
            <w:r>
              <w:rPr>
                <w:rFonts w:hint="eastAsia" w:ascii="Times New Roman" w:hAnsi="Times New Roman" w:eastAsia="方正仿宋简体" w:cs="Times New Roman"/>
                <w:color w:val="auto"/>
                <w:sz w:val="24"/>
                <w:szCs w:val="24"/>
                <w:highlight w:val="none"/>
                <w:vertAlign w:val="baseline"/>
                <w:lang w:val="en-US" w:eastAsia="zh-CN"/>
              </w:rPr>
              <w:t>2号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2023年7月11日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kern w:val="2"/>
                <w:sz w:val="24"/>
                <w:szCs w:val="24"/>
                <w:highlight w:val="none"/>
                <w:vertAlign w:val="baseline"/>
                <w:lang w:val="en-US" w:eastAsia="zh-CN" w:bidi="ar-SA"/>
              </w:rPr>
              <w:t>12</w:t>
            </w:r>
          </w:p>
        </w:tc>
        <w:tc>
          <w:tcPr>
            <w:tcW w:w="5880"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德钦县县属企业负责人薪酬管理暂行办法</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德政规</w:t>
            </w:r>
            <w:r>
              <w:rPr>
                <w:rFonts w:hint="default" w:ascii="Times New Roman" w:hAnsi="Times New Roman" w:eastAsia="方正仿宋简体" w:cs="Times New Roman"/>
                <w:sz w:val="24"/>
                <w:szCs w:val="24"/>
                <w:highlight w:val="none"/>
                <w:vertAlign w:val="baseline"/>
                <w:lang w:val="en-US" w:eastAsia="zh-CN"/>
              </w:rPr>
              <w:t>〔202</w:t>
            </w:r>
            <w:r>
              <w:rPr>
                <w:rFonts w:hint="eastAsia" w:ascii="Times New Roman" w:hAnsi="Times New Roman" w:eastAsia="方正仿宋简体" w:cs="Times New Roman"/>
                <w:sz w:val="24"/>
                <w:szCs w:val="24"/>
                <w:highlight w:val="none"/>
                <w:vertAlign w:val="baseline"/>
                <w:lang w:val="en-US" w:eastAsia="zh-CN"/>
              </w:rPr>
              <w:t>4</w:t>
            </w:r>
            <w:bookmarkStart w:id="0" w:name="_GoBack"/>
            <w:bookmarkEnd w:id="0"/>
            <w:r>
              <w:rPr>
                <w:rFonts w:hint="default" w:ascii="Times New Roman" w:hAnsi="Times New Roman" w:eastAsia="方正仿宋简体" w:cs="Times New Roman"/>
                <w:sz w:val="24"/>
                <w:szCs w:val="24"/>
                <w:highlight w:val="none"/>
                <w:vertAlign w:val="baseline"/>
                <w:lang w:val="en-US" w:eastAsia="zh-CN"/>
              </w:rPr>
              <w:t>〕</w:t>
            </w:r>
            <w:r>
              <w:rPr>
                <w:rFonts w:hint="eastAsia" w:ascii="Times New Roman" w:hAnsi="Times New Roman" w:eastAsia="方正仿宋简体" w:cs="Times New Roman"/>
                <w:color w:val="auto"/>
                <w:sz w:val="24"/>
                <w:szCs w:val="24"/>
                <w:highlight w:val="none"/>
                <w:vertAlign w:val="baseline"/>
                <w:lang w:val="en-US" w:eastAsia="zh-CN"/>
              </w:rPr>
              <w:t>1号</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r>
              <w:rPr>
                <w:rFonts w:hint="eastAsia" w:ascii="Times New Roman" w:hAnsi="Times New Roman" w:eastAsia="方正仿宋简体" w:cs="Times New Roman"/>
                <w:color w:val="auto"/>
                <w:sz w:val="24"/>
                <w:szCs w:val="24"/>
                <w:highlight w:val="none"/>
                <w:vertAlign w:val="baseline"/>
                <w:lang w:val="en-US" w:eastAsia="zh-CN"/>
              </w:rPr>
              <w:t>2024年9月2日</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bidi="ar-SA"/>
              </w:rPr>
            </w:pPr>
          </w:p>
        </w:tc>
      </w:tr>
    </w:tbl>
    <w:p>
      <w:pPr>
        <w:rPr>
          <w:rFonts w:hint="default"/>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B4141"/>
    <w:rsid w:val="0E34024D"/>
    <w:rsid w:val="11B756A0"/>
    <w:rsid w:val="13C64D98"/>
    <w:rsid w:val="151C78AB"/>
    <w:rsid w:val="18904FD9"/>
    <w:rsid w:val="25CB59E7"/>
    <w:rsid w:val="2F9B4141"/>
    <w:rsid w:val="31945827"/>
    <w:rsid w:val="3568547D"/>
    <w:rsid w:val="37666E72"/>
    <w:rsid w:val="3FE710E5"/>
    <w:rsid w:val="44EA30F8"/>
    <w:rsid w:val="5BCA079E"/>
    <w:rsid w:val="61AA1046"/>
    <w:rsid w:val="61B970E2"/>
    <w:rsid w:val="6954235C"/>
    <w:rsid w:val="6E0F50E6"/>
    <w:rsid w:val="6F02382D"/>
    <w:rsid w:val="72B95EC7"/>
    <w:rsid w:val="79F82472"/>
    <w:rsid w:val="7E3F4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2</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2023-08-22T00:30:00Z</dcterms:created>
  <dc:creator>此永拉姆</dc:creator>
  <cp:lastModifiedBy>放肆的沉沦</cp:lastModifiedBy>
  <cp:lastPrinted>2023-08-22T19:50:00Z</cp:lastPrinted>
  <dcterms:modified xsi:type="dcterms:W3CDTF">2025-06-03T10:40:45Z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45FB5AF4D5A34EEAB4B2D55837480D66</vt:lpwstr>
  </property>
</Properties>
</file>