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AD" w:rsidRDefault="00AB23AD"/>
    <w:p w:rsidR="00AB23AD" w:rsidRDefault="00AB23AD"/>
    <w:p w:rsidR="00AB23AD" w:rsidRDefault="00AB23AD">
      <w:pPr>
        <w:jc w:val="center"/>
        <w:rPr>
          <w:rFonts w:ascii="方正小标宋_GBK" w:eastAsia="方正小标宋_GBK"/>
          <w:color w:val="FF0000"/>
          <w:spacing w:val="-10"/>
          <w:w w:val="118"/>
          <w:kern w:val="84"/>
          <w:sz w:val="96"/>
          <w:szCs w:val="96"/>
        </w:rPr>
      </w:pPr>
      <w:r w:rsidRPr="002D0B7D">
        <w:rPr>
          <w:rFonts w:ascii="方正小标宋_GBK" w:eastAsia="方正小标宋_GBK"/>
          <w:color w:val="FF0000"/>
          <w:spacing w:val="-10"/>
          <w:w w:val="118"/>
          <w:kern w:val="84"/>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57pt" fillcolor="red" strokecolor="red">
            <v:textpath style="font-family:&quot;方正小标宋_GBK&quot;;v-text-spacing:78650f" trim="t" fitpath="t" string="德钦县教育局   文件"/>
          </v:shape>
        </w:pict>
      </w:r>
      <w:r>
        <w:rPr>
          <w:noProof/>
        </w:rPr>
        <w:pict>
          <v:line id="_x0000_s1026" style="position:absolute;left:0;text-align:left;z-index:251656192;mso-position-horizontal:center;mso-position-horizontal-relative:margin;mso-position-vertical-relative:margin" from="0,206.95pt" to="445.05pt,206.95pt" strokecolor="red" strokeweight="2.25pt">
            <w10:wrap anchorx="margin" anchory="margin"/>
            <w10:anchorlock/>
          </v:line>
        </w:pict>
      </w:r>
    </w:p>
    <w:p w:rsidR="00AB23AD" w:rsidRDefault="00AB23AD">
      <w:pPr>
        <w:rPr>
          <w:rFonts w:ascii="方正小标宋_GBK" w:eastAsia="方正小标宋_GBK"/>
          <w:color w:val="FF0000"/>
          <w:spacing w:val="-10"/>
          <w:w w:val="118"/>
          <w:kern w:val="84"/>
          <w:szCs w:val="32"/>
        </w:rPr>
      </w:pPr>
    </w:p>
    <w:p w:rsidR="00AB23AD" w:rsidRDefault="00AB23AD">
      <w:pPr>
        <w:jc w:val="center"/>
        <w:rPr>
          <w:rFonts w:ascii="方正仿宋_GBK"/>
          <w:spacing w:val="-10"/>
          <w:kern w:val="84"/>
          <w:szCs w:val="32"/>
        </w:rPr>
      </w:pPr>
      <w:r>
        <w:rPr>
          <w:rFonts w:ascii="方正仿宋_GBK" w:hint="eastAsia"/>
          <w:spacing w:val="-10"/>
          <w:kern w:val="84"/>
          <w:szCs w:val="32"/>
        </w:rPr>
        <w:t>德教发〔</w:t>
      </w:r>
      <w:r>
        <w:rPr>
          <w:rFonts w:ascii="方正仿宋_GBK"/>
          <w:spacing w:val="-10"/>
          <w:kern w:val="84"/>
          <w:szCs w:val="32"/>
        </w:rPr>
        <w:t>2017</w:t>
      </w:r>
      <w:r>
        <w:rPr>
          <w:rFonts w:ascii="方正仿宋_GBK" w:hint="eastAsia"/>
          <w:spacing w:val="-10"/>
          <w:kern w:val="84"/>
          <w:szCs w:val="32"/>
        </w:rPr>
        <w:t>〕</w:t>
      </w:r>
      <w:r>
        <w:rPr>
          <w:rFonts w:ascii="方正仿宋_GBK"/>
          <w:spacing w:val="-10"/>
          <w:kern w:val="84"/>
          <w:szCs w:val="32"/>
        </w:rPr>
        <w:t>38</w:t>
      </w:r>
      <w:r>
        <w:rPr>
          <w:rFonts w:ascii="方正仿宋_GBK" w:hint="eastAsia"/>
          <w:spacing w:val="-10"/>
          <w:kern w:val="84"/>
          <w:szCs w:val="32"/>
        </w:rPr>
        <w:t>号</w:t>
      </w:r>
    </w:p>
    <w:p w:rsidR="00AB23AD" w:rsidRDefault="00AB23AD">
      <w:pPr>
        <w:jc w:val="center"/>
        <w:rPr>
          <w:rFonts w:ascii="方正仿宋_GBK"/>
          <w:kern w:val="84"/>
          <w:szCs w:val="32"/>
        </w:rPr>
      </w:pPr>
    </w:p>
    <w:p w:rsidR="00AB23AD" w:rsidRDefault="00AB23AD">
      <w:pPr>
        <w:spacing w:line="600" w:lineRule="exact"/>
        <w:rPr>
          <w:rFonts w:ascii="仿宋_GB2312" w:eastAsia="仿宋_GB2312"/>
          <w:szCs w:val="32"/>
        </w:rPr>
      </w:pPr>
    </w:p>
    <w:p w:rsidR="00AB23AD" w:rsidRDefault="00AB23AD">
      <w:pPr>
        <w:spacing w:line="70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德钦县教育局关于补充完善教育精准扶贫工作领导小组的通知</w:t>
      </w:r>
    </w:p>
    <w:p w:rsidR="00AB23AD" w:rsidRDefault="00AB23AD">
      <w:pPr>
        <w:rPr>
          <w:rFonts w:ascii="华文中宋" w:eastAsia="华文中宋" w:hAnsi="华文中宋"/>
          <w:b/>
          <w:szCs w:val="32"/>
        </w:rPr>
      </w:pPr>
    </w:p>
    <w:p w:rsidR="00AB23AD" w:rsidRDefault="00AB23AD">
      <w:pPr>
        <w:spacing w:line="540" w:lineRule="exact"/>
        <w:rPr>
          <w:rFonts w:ascii="方正仿宋_GBK"/>
          <w:szCs w:val="32"/>
        </w:rPr>
      </w:pPr>
      <w:r>
        <w:rPr>
          <w:rFonts w:ascii="方正仿宋_GBK" w:hint="eastAsia"/>
          <w:szCs w:val="32"/>
        </w:rPr>
        <w:t>各中小学、幼儿园、进修学校：</w:t>
      </w:r>
    </w:p>
    <w:p w:rsidR="00AB23AD" w:rsidRDefault="00AB23AD">
      <w:pPr>
        <w:spacing w:line="540" w:lineRule="exact"/>
        <w:ind w:firstLineChars="200" w:firstLine="640"/>
        <w:rPr>
          <w:rFonts w:ascii="方正仿宋_GBK"/>
          <w:szCs w:val="32"/>
        </w:rPr>
      </w:pPr>
      <w:r>
        <w:rPr>
          <w:rFonts w:ascii="方正仿宋_GBK" w:hint="eastAsia"/>
          <w:szCs w:val="32"/>
        </w:rPr>
        <w:t>为全力做好教育精准扶贫工作，经研究决定补充完善德钦县教育局精准扶贫工作领导小组。现将领导小组成员名单通知如下：</w:t>
      </w:r>
    </w:p>
    <w:p w:rsidR="00AB23AD" w:rsidRDefault="00AB23AD">
      <w:pPr>
        <w:spacing w:line="540" w:lineRule="exact"/>
        <w:ind w:firstLineChars="200" w:firstLine="640"/>
        <w:rPr>
          <w:rFonts w:ascii="方正仿宋_GBK"/>
          <w:szCs w:val="32"/>
        </w:rPr>
      </w:pPr>
      <w:r>
        <w:rPr>
          <w:rFonts w:ascii="方正仿宋_GBK" w:hint="eastAsia"/>
          <w:szCs w:val="32"/>
        </w:rPr>
        <w:t>组</w:t>
      </w:r>
      <w:r>
        <w:rPr>
          <w:rFonts w:ascii="方正仿宋_GBK"/>
          <w:szCs w:val="32"/>
        </w:rPr>
        <w:t xml:space="preserve">  </w:t>
      </w:r>
      <w:r>
        <w:rPr>
          <w:rFonts w:ascii="方正仿宋_GBK" w:hint="eastAsia"/>
          <w:szCs w:val="32"/>
        </w:rPr>
        <w:t>长：余</w:t>
      </w:r>
      <w:r>
        <w:rPr>
          <w:rFonts w:ascii="方正仿宋_GBK"/>
          <w:szCs w:val="32"/>
        </w:rPr>
        <w:t xml:space="preserve"> </w:t>
      </w:r>
      <w:r>
        <w:rPr>
          <w:rFonts w:ascii="方正仿宋_GBK" w:hint="eastAsia"/>
          <w:szCs w:val="32"/>
        </w:rPr>
        <w:t>新</w:t>
      </w:r>
      <w:r>
        <w:rPr>
          <w:rFonts w:ascii="方正仿宋_GBK"/>
          <w:szCs w:val="32"/>
        </w:rPr>
        <w:t xml:space="preserve"> </w:t>
      </w:r>
      <w:r>
        <w:rPr>
          <w:rFonts w:ascii="方正仿宋_GBK" w:hint="eastAsia"/>
          <w:szCs w:val="32"/>
        </w:rPr>
        <w:t>明</w:t>
      </w:r>
      <w:r>
        <w:rPr>
          <w:rFonts w:ascii="方正仿宋_GBK"/>
          <w:szCs w:val="32"/>
        </w:rPr>
        <w:t xml:space="preserve">      </w:t>
      </w:r>
      <w:r>
        <w:rPr>
          <w:rFonts w:ascii="方正仿宋_GBK" w:hint="eastAsia"/>
          <w:szCs w:val="32"/>
        </w:rPr>
        <w:t>局</w:t>
      </w:r>
      <w:r>
        <w:rPr>
          <w:rFonts w:ascii="方正仿宋_GBK"/>
          <w:szCs w:val="32"/>
        </w:rPr>
        <w:t xml:space="preserve">  </w:t>
      </w:r>
      <w:r>
        <w:rPr>
          <w:rFonts w:ascii="方正仿宋_GBK" w:hint="eastAsia"/>
          <w:szCs w:val="32"/>
        </w:rPr>
        <w:t>长</w:t>
      </w:r>
    </w:p>
    <w:p w:rsidR="00AB23AD" w:rsidRDefault="00AB23AD">
      <w:pPr>
        <w:spacing w:line="540" w:lineRule="exact"/>
        <w:ind w:firstLineChars="200" w:firstLine="640"/>
        <w:rPr>
          <w:rFonts w:ascii="方正仿宋_GBK"/>
          <w:szCs w:val="32"/>
        </w:rPr>
      </w:pPr>
      <w:r>
        <w:rPr>
          <w:rFonts w:ascii="方正仿宋_GBK" w:hint="eastAsia"/>
          <w:szCs w:val="32"/>
        </w:rPr>
        <w:t>副组长：赵</w:t>
      </w:r>
      <w:r>
        <w:rPr>
          <w:rFonts w:ascii="方正仿宋_GBK"/>
          <w:szCs w:val="32"/>
        </w:rPr>
        <w:t xml:space="preserve"> </w:t>
      </w:r>
      <w:r>
        <w:rPr>
          <w:rFonts w:ascii="方正仿宋_GBK" w:hint="eastAsia"/>
          <w:szCs w:val="32"/>
        </w:rPr>
        <w:t>玉</w:t>
      </w:r>
      <w:r>
        <w:rPr>
          <w:rFonts w:ascii="方正仿宋_GBK"/>
          <w:szCs w:val="32"/>
        </w:rPr>
        <w:t xml:space="preserve"> </w:t>
      </w:r>
      <w:r>
        <w:rPr>
          <w:rFonts w:ascii="方正仿宋_GBK" w:hint="eastAsia"/>
          <w:szCs w:val="32"/>
        </w:rPr>
        <w:t>琴</w:t>
      </w:r>
      <w:r>
        <w:rPr>
          <w:rFonts w:ascii="方正仿宋_GBK"/>
          <w:szCs w:val="32"/>
        </w:rPr>
        <w:t xml:space="preserve">      </w:t>
      </w:r>
      <w:r>
        <w:rPr>
          <w:rFonts w:ascii="方正仿宋_GBK" w:hint="eastAsia"/>
          <w:szCs w:val="32"/>
        </w:rPr>
        <w:t>局党组书记</w:t>
      </w:r>
    </w:p>
    <w:p w:rsidR="00AB23AD" w:rsidRDefault="00AB23AD" w:rsidP="00B306DE">
      <w:pPr>
        <w:spacing w:line="540" w:lineRule="exact"/>
        <w:ind w:firstLineChars="598" w:firstLine="1914"/>
        <w:rPr>
          <w:rFonts w:ascii="方正仿宋_GBK"/>
          <w:szCs w:val="32"/>
        </w:rPr>
      </w:pPr>
      <w:r>
        <w:rPr>
          <w:rFonts w:ascii="方正仿宋_GBK" w:hint="eastAsia"/>
          <w:szCs w:val="32"/>
        </w:rPr>
        <w:t>曹</w:t>
      </w:r>
      <w:r>
        <w:rPr>
          <w:rFonts w:ascii="方正仿宋_GBK"/>
          <w:szCs w:val="32"/>
        </w:rPr>
        <w:t xml:space="preserve"> </w:t>
      </w:r>
      <w:r>
        <w:rPr>
          <w:rFonts w:ascii="方正仿宋_GBK" w:hint="eastAsia"/>
          <w:szCs w:val="32"/>
        </w:rPr>
        <w:t>品</w:t>
      </w:r>
      <w:r>
        <w:rPr>
          <w:rFonts w:ascii="方正仿宋_GBK"/>
          <w:szCs w:val="32"/>
        </w:rPr>
        <w:t xml:space="preserve"> </w:t>
      </w:r>
      <w:r>
        <w:rPr>
          <w:rFonts w:ascii="方正仿宋_GBK" w:hint="eastAsia"/>
          <w:szCs w:val="32"/>
        </w:rPr>
        <w:t>刚</w:t>
      </w:r>
      <w:r>
        <w:rPr>
          <w:rFonts w:ascii="方正仿宋_GBK"/>
          <w:szCs w:val="32"/>
        </w:rPr>
        <w:t xml:space="preserve">      </w:t>
      </w:r>
      <w:r>
        <w:rPr>
          <w:rFonts w:ascii="方正仿宋_GBK" w:hint="eastAsia"/>
          <w:szCs w:val="32"/>
        </w:rPr>
        <w:t>督导主任</w:t>
      </w:r>
    </w:p>
    <w:p w:rsidR="00AB23AD" w:rsidRDefault="00AB23AD">
      <w:pPr>
        <w:spacing w:line="540" w:lineRule="exact"/>
        <w:ind w:firstLineChars="200" w:firstLine="640"/>
        <w:rPr>
          <w:rFonts w:ascii="方正仿宋_GBK"/>
          <w:szCs w:val="32"/>
        </w:rPr>
      </w:pPr>
      <w:r>
        <w:rPr>
          <w:rFonts w:ascii="方正仿宋_GBK"/>
          <w:szCs w:val="32"/>
        </w:rPr>
        <w:t xml:space="preserve">        </w:t>
      </w:r>
      <w:r>
        <w:rPr>
          <w:rFonts w:ascii="方正仿宋_GBK" w:hint="eastAsia"/>
          <w:szCs w:val="32"/>
        </w:rPr>
        <w:t>曹</w:t>
      </w:r>
      <w:r>
        <w:rPr>
          <w:rFonts w:ascii="方正仿宋_GBK"/>
          <w:szCs w:val="32"/>
        </w:rPr>
        <w:t xml:space="preserve"> </w:t>
      </w:r>
      <w:r>
        <w:rPr>
          <w:rFonts w:ascii="方正仿宋_GBK" w:hint="eastAsia"/>
          <w:szCs w:val="32"/>
        </w:rPr>
        <w:t>国</w:t>
      </w:r>
      <w:r>
        <w:rPr>
          <w:rFonts w:ascii="方正仿宋_GBK"/>
          <w:szCs w:val="32"/>
        </w:rPr>
        <w:t xml:space="preserve"> </w:t>
      </w:r>
      <w:r>
        <w:rPr>
          <w:rFonts w:ascii="方正仿宋_GBK" w:hint="eastAsia"/>
          <w:szCs w:val="32"/>
        </w:rPr>
        <w:t>辉</w:t>
      </w:r>
      <w:r>
        <w:rPr>
          <w:rFonts w:ascii="方正仿宋_GBK"/>
          <w:szCs w:val="32"/>
        </w:rPr>
        <w:t xml:space="preserve">      </w:t>
      </w:r>
      <w:r>
        <w:rPr>
          <w:rFonts w:ascii="方正仿宋_GBK" w:hint="eastAsia"/>
          <w:szCs w:val="32"/>
        </w:rPr>
        <w:t>副局长</w:t>
      </w:r>
    </w:p>
    <w:p w:rsidR="00AB23AD" w:rsidRDefault="00AB23AD">
      <w:pPr>
        <w:spacing w:line="540" w:lineRule="exact"/>
        <w:ind w:firstLineChars="200" w:firstLine="640"/>
        <w:rPr>
          <w:rStyle w:val="Strong"/>
          <w:rFonts w:ascii="方正仿宋_GBK" w:eastAsia="方正仿宋_GBK" w:cs="方正仿宋_GBK"/>
          <w:b w:val="0"/>
        </w:rPr>
      </w:pPr>
      <w:r>
        <w:rPr>
          <w:rFonts w:ascii="方正仿宋_GBK" w:hint="eastAsia"/>
          <w:szCs w:val="32"/>
        </w:rPr>
        <w:t>成</w:t>
      </w:r>
      <w:r>
        <w:rPr>
          <w:rFonts w:ascii="方正仿宋_GBK"/>
          <w:szCs w:val="32"/>
        </w:rPr>
        <w:t xml:space="preserve">  </w:t>
      </w:r>
      <w:r>
        <w:rPr>
          <w:rFonts w:ascii="方正仿宋_GBK" w:hint="eastAsia"/>
          <w:szCs w:val="32"/>
        </w:rPr>
        <w:t>员：</w:t>
      </w:r>
      <w:r>
        <w:rPr>
          <w:rStyle w:val="Strong"/>
          <w:rFonts w:ascii="方正仿宋_GBK" w:eastAsia="方正仿宋_GBK" w:hAnsi="方正仿宋_GBK" w:cs="方正仿宋_GBK" w:hint="eastAsia"/>
          <w:b w:val="0"/>
        </w:rPr>
        <w:t>龙</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海</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生</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办公室主任</w:t>
      </w:r>
      <w:r>
        <w:rPr>
          <w:rStyle w:val="Strong"/>
          <w:rFonts w:ascii="方正仿宋_GBK" w:eastAsia="方正仿宋_GBK" w:hAnsi="方正仿宋_GBK" w:cs="方正仿宋_GBK"/>
          <w:b w:val="0"/>
        </w:rPr>
        <w:t xml:space="preserve">  </w:t>
      </w:r>
    </w:p>
    <w:p w:rsidR="00AB23AD" w:rsidRDefault="00AB23AD" w:rsidP="00B306DE">
      <w:pPr>
        <w:spacing w:line="540" w:lineRule="exact"/>
        <w:ind w:firstLineChars="598" w:firstLine="1914"/>
        <w:rPr>
          <w:rStyle w:val="Strong"/>
          <w:rFonts w:ascii="方正仿宋_GBK" w:eastAsia="方正仿宋_GBK" w:cs="方正仿宋_GBK"/>
          <w:b w:val="0"/>
        </w:rPr>
      </w:pPr>
      <w:r>
        <w:rPr>
          <w:rStyle w:val="Strong"/>
          <w:rFonts w:ascii="方正仿宋_GBK" w:eastAsia="方正仿宋_GBK" w:hAnsi="方正仿宋_GBK" w:cs="方正仿宋_GBK" w:hint="eastAsia"/>
          <w:b w:val="0"/>
        </w:rPr>
        <w:t>扎史品楚</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普教股股长</w:t>
      </w:r>
    </w:p>
    <w:p w:rsidR="00AB23AD" w:rsidRDefault="00AB23AD" w:rsidP="00B306DE">
      <w:pPr>
        <w:spacing w:line="540" w:lineRule="exact"/>
        <w:ind w:firstLineChars="598" w:firstLine="1914"/>
        <w:rPr>
          <w:rStyle w:val="Strong"/>
          <w:rFonts w:ascii="方正仿宋_GBK" w:eastAsia="方正仿宋_GBK" w:cs="方正仿宋_GBK"/>
          <w:b w:val="0"/>
        </w:rPr>
      </w:pPr>
      <w:r>
        <w:rPr>
          <w:rStyle w:val="Strong"/>
          <w:rFonts w:ascii="方正仿宋_GBK" w:eastAsia="方正仿宋_GBK" w:hAnsi="方正仿宋_GBK" w:cs="方正仿宋_GBK" w:hint="eastAsia"/>
          <w:b w:val="0"/>
        </w:rPr>
        <w:t>张</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永</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义</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人事股股长</w:t>
      </w:r>
    </w:p>
    <w:p w:rsidR="00AB23AD" w:rsidRDefault="00AB23AD">
      <w:pPr>
        <w:spacing w:line="540" w:lineRule="exact"/>
        <w:ind w:firstLineChars="600" w:firstLine="1920"/>
        <w:rPr>
          <w:rStyle w:val="Strong"/>
          <w:rFonts w:ascii="方正仿宋_GBK" w:eastAsia="方正仿宋_GBK" w:cs="方正仿宋_GBK"/>
          <w:b w:val="0"/>
        </w:rPr>
      </w:pPr>
      <w:r>
        <w:rPr>
          <w:rStyle w:val="Strong"/>
          <w:rFonts w:ascii="方正仿宋_GBK" w:eastAsia="方正仿宋_GBK" w:hAnsi="方正仿宋_GBK" w:cs="方正仿宋_GBK" w:hint="eastAsia"/>
          <w:b w:val="0"/>
        </w:rPr>
        <w:t>此里取追</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教研室主任</w:t>
      </w:r>
    </w:p>
    <w:p w:rsidR="00AB23AD" w:rsidRDefault="00AB23AD">
      <w:pPr>
        <w:spacing w:line="540" w:lineRule="exact"/>
        <w:ind w:firstLineChars="600" w:firstLine="1920"/>
        <w:rPr>
          <w:rStyle w:val="Strong"/>
          <w:rFonts w:ascii="方正仿宋_GBK" w:eastAsia="方正仿宋_GBK" w:cs="方正仿宋_GBK"/>
          <w:b w:val="0"/>
        </w:rPr>
      </w:pPr>
      <w:r>
        <w:rPr>
          <w:rStyle w:val="Strong"/>
          <w:rFonts w:ascii="方正仿宋_GBK" w:eastAsia="方正仿宋_GBK" w:hAnsi="方正仿宋_GBK" w:cs="方正仿宋_GBK" w:hint="eastAsia"/>
          <w:b w:val="0"/>
        </w:rPr>
        <w:t>和</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国</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庆</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计财股股长</w:t>
      </w:r>
    </w:p>
    <w:p w:rsidR="00AB23AD" w:rsidRDefault="00AB23AD">
      <w:pPr>
        <w:spacing w:line="540" w:lineRule="exact"/>
        <w:ind w:firstLineChars="600" w:firstLine="1920"/>
        <w:rPr>
          <w:rStyle w:val="Strong"/>
          <w:rFonts w:ascii="方正仿宋_GBK" w:eastAsia="方正仿宋_GBK" w:cs="方正仿宋_GBK"/>
          <w:b w:val="0"/>
        </w:rPr>
      </w:pPr>
      <w:r>
        <w:rPr>
          <w:rStyle w:val="Strong"/>
          <w:rFonts w:ascii="方正仿宋_GBK" w:eastAsia="方正仿宋_GBK" w:hAnsi="方正仿宋_GBK" w:cs="方正仿宋_GBK" w:hint="eastAsia"/>
          <w:b w:val="0"/>
        </w:rPr>
        <w:t>阿</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楚</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招生办主任</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斯那定主</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校改办主任</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余</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玉</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珍</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安全股股长</w:t>
      </w:r>
    </w:p>
    <w:p w:rsidR="00AB23AD" w:rsidRDefault="00AB23AD" w:rsidP="00B306DE">
      <w:pPr>
        <w:spacing w:line="540" w:lineRule="exact"/>
        <w:ind w:firstLineChars="594" w:firstLine="1901"/>
        <w:rPr>
          <w:rStyle w:val="Strong"/>
          <w:rFonts w:ascii="方正仿宋_GBK" w:eastAsia="方正仿宋_GBK" w:cs="方正仿宋_GBK"/>
          <w:b w:val="0"/>
        </w:rPr>
      </w:pPr>
      <w:r>
        <w:rPr>
          <w:rStyle w:val="Strong"/>
          <w:rFonts w:ascii="方正仿宋_GBK" w:eastAsia="方正仿宋_GBK" w:hAnsi="方正仿宋_GBK" w:cs="方正仿宋_GBK" w:hint="eastAsia"/>
          <w:b w:val="0"/>
        </w:rPr>
        <w:t>阿</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瓦</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琪</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德钦中学校长</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贡曲取扎</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德钦一小校长</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格桑尼玛</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德钦二小校长</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和</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永</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强</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德钦三小校长</w:t>
      </w:r>
    </w:p>
    <w:p w:rsidR="00AB23AD" w:rsidRDefault="00AB23AD">
      <w:pPr>
        <w:spacing w:line="540" w:lineRule="exact"/>
        <w:rPr>
          <w:rStyle w:val="Strong"/>
          <w:rFonts w:ascii="方正仿宋_GBK" w:eastAsia="方正仿宋_GBK" w:cs="方正仿宋_GBK"/>
          <w:b w:val="0"/>
        </w:rPr>
      </w:pP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余</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雪</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花</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县幼儿园园长</w:t>
      </w:r>
    </w:p>
    <w:p w:rsidR="00AB23AD" w:rsidRDefault="00AB23AD" w:rsidP="00B306DE">
      <w:pPr>
        <w:spacing w:line="540" w:lineRule="exact"/>
        <w:ind w:firstLineChars="598" w:firstLine="1914"/>
        <w:rPr>
          <w:rStyle w:val="Strong"/>
          <w:rFonts w:ascii="方正仿宋_GBK" w:hAnsi="Arial" w:cs="Arial"/>
          <w:b w:val="0"/>
        </w:rPr>
      </w:pPr>
      <w:r>
        <w:rPr>
          <w:rStyle w:val="Strong"/>
          <w:rFonts w:ascii="方正仿宋_GBK" w:eastAsia="方正仿宋_GBK" w:hAnsi="方正仿宋_GBK" w:cs="方正仿宋_GBK" w:hint="eastAsia"/>
          <w:b w:val="0"/>
        </w:rPr>
        <w:t>丁争江初</w:t>
      </w:r>
      <w:r>
        <w:rPr>
          <w:rStyle w:val="Strong"/>
          <w:rFonts w:ascii="方正仿宋_GBK" w:eastAsia="方正仿宋_GBK" w:hAnsi="方正仿宋_GBK" w:cs="方正仿宋_GBK"/>
          <w:b w:val="0"/>
        </w:rPr>
        <w:t xml:space="preserve">      </w:t>
      </w:r>
      <w:r>
        <w:rPr>
          <w:rStyle w:val="Strong"/>
          <w:rFonts w:ascii="方正仿宋_GBK" w:eastAsia="方正仿宋_GBK" w:hAnsi="方正仿宋_GBK" w:cs="方正仿宋_GBK" w:hint="eastAsia"/>
          <w:b w:val="0"/>
        </w:rPr>
        <w:t>县教师进修学校校长</w:t>
      </w:r>
    </w:p>
    <w:p w:rsidR="00AB23AD" w:rsidRDefault="00AB23AD">
      <w:pPr>
        <w:spacing w:line="540" w:lineRule="exact"/>
        <w:rPr>
          <w:rFonts w:ascii="方正仿宋_GBK"/>
          <w:szCs w:val="32"/>
        </w:rPr>
      </w:pPr>
    </w:p>
    <w:p w:rsidR="00AB23AD" w:rsidRDefault="00AB23AD">
      <w:pPr>
        <w:spacing w:line="540" w:lineRule="exact"/>
        <w:ind w:firstLineChars="200" w:firstLine="640"/>
        <w:rPr>
          <w:rFonts w:ascii="方正仿宋_GBK"/>
          <w:szCs w:val="32"/>
        </w:rPr>
      </w:pPr>
      <w:r>
        <w:rPr>
          <w:rFonts w:ascii="方正仿宋_GBK" w:hAnsi="华文中宋" w:hint="eastAsia"/>
          <w:szCs w:val="32"/>
        </w:rPr>
        <w:t>教育局</w:t>
      </w:r>
      <w:r>
        <w:rPr>
          <w:rFonts w:ascii="方正仿宋_GBK" w:hint="eastAsia"/>
          <w:szCs w:val="32"/>
        </w:rPr>
        <w:t>教育精准扶贫工作领导小组下设办公室在学生助贷中心，曹品刚同志兼任办公室主任，鲁茸品楚同志兼任办公室副主任，负责办理日常事务。</w:t>
      </w:r>
    </w:p>
    <w:p w:rsidR="00AB23AD" w:rsidRDefault="00AB23AD">
      <w:pPr>
        <w:spacing w:line="540" w:lineRule="exact"/>
        <w:rPr>
          <w:rFonts w:ascii="方正仿宋_GBK"/>
          <w:szCs w:val="32"/>
        </w:rPr>
      </w:pPr>
      <w:r>
        <w:rPr>
          <w:rFonts w:ascii="方正仿宋_GBK" w:hint="eastAsia"/>
          <w:szCs w:val="32"/>
        </w:rPr>
        <w:t xml:space="preserve">　　二、领导小组下设五</w:t>
      </w:r>
      <w:r>
        <w:rPr>
          <w:rFonts w:ascii="方正仿宋_GBK"/>
          <w:szCs w:val="32"/>
        </w:rPr>
        <w:t xml:space="preserve"> </w:t>
      </w:r>
      <w:r>
        <w:rPr>
          <w:rFonts w:ascii="方正仿宋_GBK" w:hint="eastAsia"/>
          <w:szCs w:val="32"/>
        </w:rPr>
        <w:t>个工作组</w:t>
      </w:r>
    </w:p>
    <w:p w:rsidR="00AB23AD" w:rsidRDefault="00AB23AD">
      <w:pPr>
        <w:spacing w:line="540" w:lineRule="exact"/>
        <w:rPr>
          <w:rFonts w:ascii="方正仿宋_GBK"/>
          <w:szCs w:val="32"/>
        </w:rPr>
      </w:pPr>
      <w:r>
        <w:rPr>
          <w:rFonts w:ascii="方正仿宋_GBK" w:hint="eastAsia"/>
          <w:szCs w:val="32"/>
        </w:rPr>
        <w:t xml:space="preserve">　　（一）项目建设组</w:t>
      </w:r>
    </w:p>
    <w:p w:rsidR="00AB23AD" w:rsidRDefault="00AB23AD">
      <w:pPr>
        <w:spacing w:line="540" w:lineRule="exact"/>
        <w:rPr>
          <w:rFonts w:ascii="方正仿宋_GBK"/>
          <w:szCs w:val="32"/>
        </w:rPr>
      </w:pPr>
      <w:r>
        <w:rPr>
          <w:rFonts w:ascii="方正仿宋_GBK" w:hint="eastAsia"/>
          <w:szCs w:val="32"/>
        </w:rPr>
        <w:t xml:space="preserve">　　负责人：余新明</w:t>
      </w:r>
    </w:p>
    <w:p w:rsidR="00AB23AD" w:rsidRDefault="00AB23AD">
      <w:pPr>
        <w:spacing w:line="540" w:lineRule="exact"/>
        <w:rPr>
          <w:rFonts w:ascii="方正仿宋_GBK"/>
          <w:szCs w:val="32"/>
        </w:rPr>
      </w:pPr>
      <w:r>
        <w:rPr>
          <w:rFonts w:ascii="方正仿宋_GBK" w:hint="eastAsia"/>
          <w:szCs w:val="32"/>
        </w:rPr>
        <w:t xml:space="preserve">　　成　员：斯那定主、和玉龙、武堆、鲁茸品楚、和国庆</w:t>
      </w:r>
    </w:p>
    <w:p w:rsidR="00AB23AD" w:rsidRDefault="00AB23AD">
      <w:pPr>
        <w:spacing w:line="540" w:lineRule="exact"/>
        <w:rPr>
          <w:rFonts w:ascii="方正仿宋_GBK"/>
          <w:szCs w:val="32"/>
        </w:rPr>
      </w:pPr>
      <w:r>
        <w:rPr>
          <w:rFonts w:ascii="方正仿宋_GBK" w:hint="eastAsia"/>
          <w:szCs w:val="32"/>
        </w:rPr>
        <w:t xml:space="preserve">　　职责和任务：</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1</w:t>
      </w:r>
      <w:r>
        <w:rPr>
          <w:rFonts w:ascii="方正仿宋_GBK" w:hint="eastAsia"/>
          <w:szCs w:val="32"/>
        </w:rPr>
        <w:t>．用好省级教育专项资金。合理利用好省财政教育专项资金，支持学前教育、义务教育、高中教育、特殊教育和中职教育等项目。</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2</w:t>
      </w:r>
      <w:r>
        <w:rPr>
          <w:rFonts w:ascii="方正仿宋_GBK" w:hint="eastAsia"/>
          <w:szCs w:val="32"/>
        </w:rPr>
        <w:t>．加强教育信息化建设。推进实施“一校带多点、一校带多校”的教学和教研组织模式，推动落实“教学点数字教育资源全覆盖项目”，充分利用数字资源开齐开足课程。</w:t>
      </w:r>
    </w:p>
    <w:p w:rsidR="00AB23AD" w:rsidRDefault="00AB23AD">
      <w:pPr>
        <w:spacing w:line="540" w:lineRule="exact"/>
        <w:ind w:firstLine="640"/>
        <w:rPr>
          <w:rFonts w:ascii="方正仿宋_GBK"/>
          <w:szCs w:val="32"/>
        </w:rPr>
      </w:pPr>
      <w:r>
        <w:rPr>
          <w:rFonts w:ascii="方正仿宋_GBK"/>
          <w:szCs w:val="32"/>
        </w:rPr>
        <w:t>3</w:t>
      </w:r>
      <w:r>
        <w:rPr>
          <w:rFonts w:ascii="方正仿宋_GBK" w:hint="eastAsia"/>
          <w:szCs w:val="32"/>
        </w:rPr>
        <w:t>．稳步推进“全面改薄”和“两个全覆盖”。严格执行规划进度安排和资金配套要求，全面改善贫困地区义务教育薄弱学校基本办学条件。继续实施农村义务教育学生营养餐改善计划和寄宿生生活补助两个“全覆盖”。</w:t>
      </w:r>
    </w:p>
    <w:p w:rsidR="00AB23AD" w:rsidRDefault="00AB23AD">
      <w:pPr>
        <w:spacing w:line="540" w:lineRule="exact"/>
        <w:ind w:firstLine="640"/>
        <w:rPr>
          <w:rFonts w:ascii="方正仿宋_GBK"/>
          <w:szCs w:val="32"/>
        </w:rPr>
      </w:pPr>
      <w:r>
        <w:rPr>
          <w:rFonts w:ascii="方正仿宋_GBK"/>
          <w:szCs w:val="32"/>
        </w:rPr>
        <w:t>4.</w:t>
      </w:r>
      <w:r>
        <w:rPr>
          <w:rFonts w:ascii="方正仿宋_GBK" w:hint="eastAsia"/>
          <w:szCs w:val="32"/>
        </w:rPr>
        <w:t>扩大学前教育资源，认真做好学前教育项目规划立项。</w:t>
      </w:r>
      <w:r>
        <w:rPr>
          <w:rFonts w:ascii="方正仿宋_GBK"/>
          <w:szCs w:val="32"/>
        </w:rPr>
        <w:t xml:space="preserve"> </w:t>
      </w:r>
      <w:r>
        <w:rPr>
          <w:rFonts w:ascii="方正仿宋_GBK" w:hint="eastAsia"/>
          <w:szCs w:val="32"/>
        </w:rPr>
        <w:t>主动向上争取学前教育项目建设资金，加快项目建设进程。结合全县脱贫攻坚目标任务，确保每个行政村办好一所村级幼儿园，保障适龄儿童就近入园，实现“一村一幼、一乡一公办、一县一示范”的目标，全力完成学前教育建设任务。</w:t>
      </w:r>
    </w:p>
    <w:p w:rsidR="00AB23AD" w:rsidRDefault="00AB23AD">
      <w:pPr>
        <w:spacing w:line="540" w:lineRule="exact"/>
        <w:ind w:firstLine="640"/>
        <w:rPr>
          <w:rFonts w:ascii="方正仿宋_GBK"/>
          <w:szCs w:val="32"/>
        </w:rPr>
      </w:pPr>
      <w:r>
        <w:rPr>
          <w:rFonts w:ascii="方正仿宋_GBK"/>
          <w:szCs w:val="32"/>
        </w:rPr>
        <w:t>5.</w:t>
      </w:r>
      <w:r>
        <w:rPr>
          <w:rFonts w:ascii="方正仿宋_GBK" w:hint="eastAsia"/>
          <w:szCs w:val="32"/>
        </w:rPr>
        <w:t>抓好抓实职业教育精准扶贫。落实“普职比大体相当”的有关要求，加大建档立卡贫困家庭学生精准招生力度，合理部署职业学校基地建设工作，有效推进建设工作。</w:t>
      </w:r>
    </w:p>
    <w:p w:rsidR="00AB23AD" w:rsidRDefault="00AB23AD">
      <w:pPr>
        <w:spacing w:line="540" w:lineRule="exact"/>
        <w:rPr>
          <w:rFonts w:ascii="方正仿宋_GBK"/>
          <w:szCs w:val="32"/>
        </w:rPr>
      </w:pPr>
      <w:r>
        <w:rPr>
          <w:rFonts w:ascii="方正仿宋_GBK" w:hint="eastAsia"/>
          <w:szCs w:val="32"/>
        </w:rPr>
        <w:t xml:space="preserve">　　（二）贫困救助组</w:t>
      </w:r>
    </w:p>
    <w:p w:rsidR="00AB23AD" w:rsidRDefault="00AB23AD">
      <w:pPr>
        <w:spacing w:line="540" w:lineRule="exact"/>
        <w:rPr>
          <w:rFonts w:ascii="方正仿宋_GBK"/>
          <w:szCs w:val="32"/>
        </w:rPr>
      </w:pPr>
      <w:r>
        <w:rPr>
          <w:rFonts w:ascii="方正仿宋_GBK" w:hint="eastAsia"/>
          <w:szCs w:val="32"/>
        </w:rPr>
        <w:t xml:space="preserve">　　负责人：曹国辉</w:t>
      </w:r>
    </w:p>
    <w:p w:rsidR="00AB23AD" w:rsidRDefault="00AB23AD">
      <w:pPr>
        <w:spacing w:line="540" w:lineRule="exact"/>
        <w:rPr>
          <w:rFonts w:ascii="方正仿宋_GBK"/>
          <w:szCs w:val="32"/>
        </w:rPr>
      </w:pPr>
      <w:r>
        <w:rPr>
          <w:rFonts w:ascii="方正仿宋_GBK" w:hint="eastAsia"/>
          <w:szCs w:val="32"/>
        </w:rPr>
        <w:t xml:space="preserve">　　成　员：鲁茸品楚、阿几、阿姆永、阿楚、和国庆、喻秀英</w:t>
      </w:r>
    </w:p>
    <w:p w:rsidR="00AB23AD" w:rsidRDefault="00AB23AD">
      <w:pPr>
        <w:spacing w:line="540" w:lineRule="exact"/>
        <w:rPr>
          <w:rFonts w:ascii="方正仿宋_GBK"/>
          <w:szCs w:val="32"/>
        </w:rPr>
      </w:pPr>
      <w:r>
        <w:rPr>
          <w:rFonts w:ascii="方正仿宋_GBK" w:hint="eastAsia"/>
          <w:szCs w:val="32"/>
        </w:rPr>
        <w:t xml:space="preserve">　　职责和任务：</w:t>
      </w:r>
    </w:p>
    <w:p w:rsidR="00AB23AD" w:rsidRDefault="00AB23AD">
      <w:pPr>
        <w:spacing w:line="540" w:lineRule="exact"/>
        <w:ind w:firstLine="640"/>
        <w:rPr>
          <w:rFonts w:ascii="方正仿宋_GBK"/>
          <w:szCs w:val="32"/>
        </w:rPr>
      </w:pPr>
      <w:r>
        <w:rPr>
          <w:rFonts w:ascii="方正仿宋_GBK"/>
          <w:szCs w:val="32"/>
        </w:rPr>
        <w:t>1.</w:t>
      </w:r>
      <w:r>
        <w:rPr>
          <w:rFonts w:ascii="方正仿宋_GBK" w:hint="eastAsia"/>
          <w:szCs w:val="32"/>
        </w:rPr>
        <w:t>做好本县建档立卡因学致贫贫困人口和学龄人口、在校学生情况、辍学情况的精准识别、统计和动态管理。到户到人精准掌握县域内建档立卡贫困户、学龄人口（</w:t>
      </w:r>
      <w:r>
        <w:rPr>
          <w:rFonts w:ascii="方正仿宋_GBK"/>
          <w:szCs w:val="32"/>
        </w:rPr>
        <w:t>3-22</w:t>
      </w:r>
      <w:r>
        <w:rPr>
          <w:rFonts w:ascii="方正仿宋_GBK" w:hint="eastAsia"/>
          <w:szCs w:val="32"/>
        </w:rPr>
        <w:t>岁）、未接受继续教育“两后生”（</w:t>
      </w:r>
      <w:r>
        <w:rPr>
          <w:rFonts w:ascii="方正仿宋_GBK"/>
          <w:szCs w:val="32"/>
        </w:rPr>
        <w:t>12-45</w:t>
      </w:r>
      <w:r>
        <w:rPr>
          <w:rFonts w:ascii="方正仿宋_GBK" w:hint="eastAsia"/>
          <w:szCs w:val="32"/>
        </w:rPr>
        <w:t>岁）情况；到校到生到户精准掌握县域内建档立卡贫困户中贫困学生的基本情况、入学情况、在校情况、资助情况；到户到人精准掌握县域内因学致贫建档立卡贫困户情况并“一户一策”“一人一策”精准帮扶；核准贫困对象就学及“奖、贷、助、补、减”情况，同时对录入扶贫大数据系统内户表、村表涉及本部门职责相关数据的真实性、准确性负责。</w:t>
      </w:r>
    </w:p>
    <w:p w:rsidR="00AB23AD" w:rsidRDefault="00AB23AD">
      <w:pPr>
        <w:spacing w:line="540" w:lineRule="exact"/>
        <w:ind w:firstLine="640"/>
        <w:rPr>
          <w:rFonts w:ascii="方正仿宋_GBK"/>
          <w:color w:val="0000FF"/>
          <w:szCs w:val="32"/>
        </w:rPr>
      </w:pPr>
      <w:r>
        <w:rPr>
          <w:rFonts w:ascii="方正仿宋_GBK"/>
          <w:szCs w:val="32"/>
        </w:rPr>
        <w:t>2.</w:t>
      </w:r>
      <w:r>
        <w:rPr>
          <w:rFonts w:ascii="方正仿宋_GBK" w:hint="eastAsia"/>
          <w:szCs w:val="32"/>
        </w:rPr>
        <w:t>落实我县教育精准扶贫信息员工作制度，配备教育精准扶贫信息专员，负责对接扶贫大数据对教育系统数据进行更新、管理。建立完善基于身份证信息的扶贫大数据与学生学籍管理、资助系统、考试招生、就业信息系统的联动机制，实现教育精准扶贫信息在线管理、动态更新。</w:t>
      </w:r>
      <w:r>
        <w:rPr>
          <w:rFonts w:ascii="方正仿宋_GBK" w:hint="eastAsia"/>
          <w:color w:val="0000FF"/>
          <w:szCs w:val="32"/>
        </w:rPr>
        <w:t>强化教育精准扶贫信息报送，每年至少形成</w:t>
      </w:r>
      <w:r>
        <w:rPr>
          <w:rFonts w:ascii="方正仿宋_GBK"/>
          <w:color w:val="0000FF"/>
          <w:szCs w:val="32"/>
        </w:rPr>
        <w:t>2</w:t>
      </w:r>
      <w:r>
        <w:rPr>
          <w:rFonts w:ascii="方正仿宋_GBK" w:hint="eastAsia"/>
          <w:color w:val="0000FF"/>
          <w:szCs w:val="32"/>
        </w:rPr>
        <w:t>项典型案例，着力营造教育精准扶贫良好氛围。</w:t>
      </w:r>
    </w:p>
    <w:p w:rsidR="00AB23AD" w:rsidRDefault="00AB23AD">
      <w:pPr>
        <w:spacing w:line="540" w:lineRule="exact"/>
        <w:ind w:firstLineChars="200" w:firstLine="640"/>
        <w:rPr>
          <w:rFonts w:ascii="方正仿宋_GBK"/>
          <w:szCs w:val="32"/>
        </w:rPr>
      </w:pPr>
      <w:r>
        <w:rPr>
          <w:rFonts w:ascii="方正仿宋_GBK"/>
          <w:szCs w:val="32"/>
        </w:rPr>
        <w:t>3.</w:t>
      </w:r>
      <w:r>
        <w:rPr>
          <w:rFonts w:ascii="方正仿宋_GBK" w:hint="eastAsia"/>
          <w:szCs w:val="32"/>
        </w:rPr>
        <w:t>宣传和落实教育救助政策，认真统计享受学生人数。由教育局统一核算和发放教育救助资金。实现资金的规范运作。做好贫困学生漏登、漏发情况的整改工作。</w:t>
      </w:r>
    </w:p>
    <w:p w:rsidR="00AB23AD" w:rsidRDefault="00AB23AD">
      <w:pPr>
        <w:spacing w:line="540" w:lineRule="exact"/>
        <w:ind w:firstLine="640"/>
        <w:rPr>
          <w:rFonts w:ascii="方正仿宋_GBK"/>
          <w:szCs w:val="32"/>
        </w:rPr>
      </w:pPr>
      <w:r>
        <w:rPr>
          <w:rFonts w:ascii="方正仿宋_GBK"/>
          <w:szCs w:val="32"/>
        </w:rPr>
        <w:t>4.</w:t>
      </w:r>
      <w:r>
        <w:rPr>
          <w:rFonts w:ascii="方正仿宋_GBK" w:hint="eastAsia"/>
          <w:szCs w:val="32"/>
        </w:rPr>
        <w:t>对学生资助管理办法提出意见建议。特别是建立全县优秀学子的奖励办法。在每年中考、高考中取得优异成绩的给予一次性奖励。对考取重点大学的学子给予大学期间的奖学金，鼓励广大莘莘学子勤学奋进。避免全部资金都挂名贫困救助。</w:t>
      </w:r>
    </w:p>
    <w:p w:rsidR="00AB23AD" w:rsidRDefault="00AB23AD">
      <w:pPr>
        <w:spacing w:line="540" w:lineRule="exact"/>
        <w:ind w:firstLine="640"/>
        <w:rPr>
          <w:rFonts w:ascii="方正仿宋_GBK"/>
          <w:szCs w:val="32"/>
        </w:rPr>
      </w:pPr>
      <w:r>
        <w:rPr>
          <w:rFonts w:ascii="方正仿宋_GBK"/>
          <w:szCs w:val="32"/>
        </w:rPr>
        <w:t>5.</w:t>
      </w:r>
      <w:r>
        <w:rPr>
          <w:rFonts w:ascii="方正仿宋_GBK" w:hint="eastAsia"/>
          <w:szCs w:val="32"/>
        </w:rPr>
        <w:t>建立和完善具有地方特色的资助政策体系。对建档立卡贫困学生实施倾斜性资助，不让一个学生因家庭困难而失学。整合各类资助政策和社会各界帮扶资源，保障各教育阶段建档立卡贫困家庭学生从入学到毕业的全程全部精准资助。</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 xml:space="preserve">  6.</w:t>
      </w:r>
      <w:r>
        <w:rPr>
          <w:rFonts w:ascii="方正仿宋_GBK" w:hint="eastAsia"/>
          <w:szCs w:val="32"/>
        </w:rPr>
        <w:t>进一步加强推进语言救助帮扶。推进“直过民族”普及国家通用语言工作。实施好云南省“直过民族”脱贫攻坚国家通用语言文字普及推广工程，将“推普攻坚”工作纳入重要议程，加强督促检查，确保攻坚目标如期完成。</w:t>
      </w:r>
    </w:p>
    <w:p w:rsidR="00AB23AD" w:rsidRDefault="00AB23AD">
      <w:pPr>
        <w:spacing w:line="540" w:lineRule="exact"/>
        <w:ind w:firstLine="651"/>
        <w:rPr>
          <w:rFonts w:ascii="方正仿宋_GBK"/>
          <w:szCs w:val="32"/>
        </w:rPr>
      </w:pPr>
      <w:r>
        <w:rPr>
          <w:rFonts w:ascii="方正仿宋_GBK"/>
          <w:szCs w:val="32"/>
        </w:rPr>
        <w:t>7</w:t>
      </w:r>
      <w:r>
        <w:rPr>
          <w:rFonts w:ascii="方正仿宋_GBK" w:hint="eastAsia"/>
          <w:szCs w:val="32"/>
        </w:rPr>
        <w:t>．配合做好贫困对象就业培训。动员组织未升学的初、高中建档立卡贫困家庭毕业生到中等职业学校就读。支持职业院校、培训机构开展针对性就业培训，培训指标向建档立卡对象倾斜。配合做好中等职业学校教育免学费和“雨露计划”等项目。</w:t>
      </w:r>
    </w:p>
    <w:p w:rsidR="00AB23AD" w:rsidRDefault="00AB23AD">
      <w:pPr>
        <w:spacing w:line="540" w:lineRule="exact"/>
        <w:ind w:firstLineChars="200" w:firstLine="640"/>
        <w:rPr>
          <w:rFonts w:ascii="方正仿宋_GBK"/>
          <w:szCs w:val="32"/>
        </w:rPr>
      </w:pPr>
      <w:r>
        <w:rPr>
          <w:rFonts w:ascii="方正仿宋_GBK"/>
          <w:szCs w:val="32"/>
        </w:rPr>
        <w:t>8.</w:t>
      </w:r>
      <w:r>
        <w:rPr>
          <w:rFonts w:ascii="方正仿宋_GBK" w:hint="eastAsia"/>
          <w:szCs w:val="32"/>
        </w:rPr>
        <w:t>认真落实</w:t>
      </w:r>
      <w:r>
        <w:rPr>
          <w:rFonts w:ascii="方正仿宋_GBK"/>
          <w:szCs w:val="32"/>
        </w:rPr>
        <w:t>14</w:t>
      </w:r>
      <w:r>
        <w:rPr>
          <w:rFonts w:ascii="方正仿宋_GBK" w:hint="eastAsia"/>
          <w:szCs w:val="32"/>
        </w:rPr>
        <w:t>年免费教育政策，强化免费教育资金管理，发挥免费教育资金效益，助推全县脱贫攻坚任务，彰显政府办教育的能力，提升政府威信力。</w:t>
      </w:r>
    </w:p>
    <w:p w:rsidR="00AB23AD" w:rsidRDefault="00AB23AD">
      <w:pPr>
        <w:numPr>
          <w:ilvl w:val="0"/>
          <w:numId w:val="1"/>
        </w:numPr>
        <w:spacing w:line="540" w:lineRule="exact"/>
        <w:rPr>
          <w:rFonts w:ascii="方正仿宋_GBK"/>
          <w:szCs w:val="32"/>
        </w:rPr>
      </w:pPr>
      <w:r>
        <w:rPr>
          <w:rFonts w:ascii="方正仿宋_GBK" w:hint="eastAsia"/>
          <w:szCs w:val="32"/>
        </w:rPr>
        <w:t>队伍建设组</w:t>
      </w:r>
    </w:p>
    <w:p w:rsidR="00AB23AD" w:rsidRDefault="00AB23AD">
      <w:pPr>
        <w:spacing w:line="540" w:lineRule="exact"/>
        <w:ind w:firstLineChars="200" w:firstLine="640"/>
        <w:rPr>
          <w:rFonts w:ascii="方正仿宋_GBK"/>
          <w:szCs w:val="32"/>
        </w:rPr>
      </w:pPr>
      <w:r>
        <w:rPr>
          <w:rFonts w:ascii="方正仿宋_GBK" w:hint="eastAsia"/>
          <w:szCs w:val="32"/>
        </w:rPr>
        <w:t>负责人：赵玉琴</w:t>
      </w:r>
    </w:p>
    <w:p w:rsidR="00AB23AD" w:rsidRDefault="00AB23AD">
      <w:pPr>
        <w:spacing w:line="540" w:lineRule="exact"/>
        <w:ind w:firstLine="640"/>
        <w:rPr>
          <w:rFonts w:ascii="方正仿宋_GBK"/>
          <w:szCs w:val="32"/>
        </w:rPr>
      </w:pPr>
      <w:r>
        <w:rPr>
          <w:rFonts w:ascii="方正仿宋_GBK" w:hint="eastAsia"/>
          <w:szCs w:val="32"/>
        </w:rPr>
        <w:t>成　员：张永义、刘丽萍、此里取追、吉松卓玛、斯那卓玛</w:t>
      </w:r>
      <w:r>
        <w:rPr>
          <w:rFonts w:ascii="方正仿宋_GBK"/>
          <w:szCs w:val="32"/>
        </w:rPr>
        <w:t xml:space="preserve">  </w:t>
      </w:r>
    </w:p>
    <w:p w:rsidR="00AB23AD" w:rsidRDefault="00AB23AD">
      <w:pPr>
        <w:spacing w:line="540" w:lineRule="exact"/>
        <w:rPr>
          <w:rFonts w:ascii="方正仿宋_GBK"/>
          <w:szCs w:val="32"/>
        </w:rPr>
      </w:pPr>
      <w:r>
        <w:rPr>
          <w:rFonts w:ascii="方正仿宋_GBK" w:hint="eastAsia"/>
          <w:szCs w:val="32"/>
        </w:rPr>
        <w:t xml:space="preserve">　职责和任务：</w:t>
      </w:r>
    </w:p>
    <w:p w:rsidR="00AB23AD" w:rsidRDefault="00AB23AD">
      <w:pPr>
        <w:spacing w:line="540" w:lineRule="exact"/>
        <w:ind w:firstLine="640"/>
        <w:rPr>
          <w:rFonts w:ascii="方正仿宋_GBK"/>
          <w:szCs w:val="32"/>
        </w:rPr>
      </w:pPr>
      <w:r>
        <w:rPr>
          <w:rFonts w:ascii="方正仿宋_GBK"/>
          <w:szCs w:val="32"/>
        </w:rPr>
        <w:t>1.</w:t>
      </w:r>
      <w:r>
        <w:rPr>
          <w:rFonts w:ascii="方正仿宋_GBK" w:hint="eastAsia"/>
          <w:szCs w:val="32"/>
        </w:rPr>
        <w:t>统筹规划本地区教师队伍建设，按编制标准配齐教师，政策、项目、资金向贫困地区倾斜。全面落实《云南省乡村教师支持计划（</w:t>
      </w:r>
      <w:r>
        <w:rPr>
          <w:rFonts w:ascii="方正仿宋_GBK"/>
          <w:szCs w:val="32"/>
        </w:rPr>
        <w:t>2015-2020</w:t>
      </w:r>
      <w:r>
        <w:rPr>
          <w:rFonts w:ascii="方正仿宋_GBK" w:hint="eastAsia"/>
          <w:szCs w:val="32"/>
        </w:rPr>
        <w:t>年）》和《关于推进县域内义务教育学校校长教师交流轮岗实施意见》，每年有</w:t>
      </w:r>
      <w:r>
        <w:rPr>
          <w:rFonts w:ascii="方正仿宋_GBK"/>
          <w:szCs w:val="32"/>
        </w:rPr>
        <w:t>15%</w:t>
      </w:r>
      <w:r>
        <w:rPr>
          <w:rFonts w:ascii="方正仿宋_GBK" w:hint="eastAsia"/>
          <w:szCs w:val="32"/>
        </w:rPr>
        <w:t>的优秀校长和</w:t>
      </w:r>
      <w:r>
        <w:rPr>
          <w:rFonts w:ascii="方正仿宋_GBK"/>
          <w:szCs w:val="32"/>
        </w:rPr>
        <w:t>10%</w:t>
      </w:r>
      <w:r>
        <w:rPr>
          <w:rFonts w:ascii="方正仿宋_GBK" w:hint="eastAsia"/>
          <w:szCs w:val="32"/>
        </w:rPr>
        <w:t>的骨干教师在城乡之间、优质学校与薄弱学校之间交流轮岗实现集中连片特困地区乡村教师生活补助差别化政策实施县、乡村学校、乡村教师“三个全覆盖”。落实教育主管部门负责地方教师工作政策，全面实行校长、教师交流机制，完善教师聘任制，推动教师队伍健康发展。</w:t>
      </w:r>
      <w:r>
        <w:rPr>
          <w:rFonts w:ascii="方正仿宋_GBK"/>
          <w:szCs w:val="32"/>
        </w:rPr>
        <w:t>2.</w:t>
      </w:r>
      <w:r>
        <w:rPr>
          <w:rFonts w:ascii="方正仿宋_GBK" w:hint="eastAsia"/>
          <w:szCs w:val="32"/>
        </w:rPr>
        <w:t>抓好党建工作，加强教师思想政治工作，强化师德师风建设。建立完善教师专业发展机制体系，做好教师五年一周期的培训，狠抓教师专业成长，促进教学质量提升。建立县级层面教育专家团队和教学专家团队，引领教育教学发展。</w:t>
      </w:r>
    </w:p>
    <w:p w:rsidR="00AB23AD" w:rsidRDefault="00AB23AD">
      <w:pPr>
        <w:spacing w:line="540" w:lineRule="exact"/>
        <w:rPr>
          <w:rFonts w:ascii="方正仿宋_GBK"/>
          <w:szCs w:val="32"/>
        </w:rPr>
      </w:pPr>
      <w:r>
        <w:rPr>
          <w:rFonts w:ascii="方正仿宋_GBK" w:hint="eastAsia"/>
          <w:szCs w:val="32"/>
        </w:rPr>
        <w:t>加强教师专业技能培训，加强学校教学常规管理，开展学校校本研修，推动新课程改革，促进教学质量的提高。</w:t>
      </w:r>
    </w:p>
    <w:p w:rsidR="00AB23AD" w:rsidRDefault="00AB23AD">
      <w:pPr>
        <w:spacing w:line="540" w:lineRule="exact"/>
        <w:ind w:firstLine="640"/>
        <w:rPr>
          <w:rFonts w:ascii="方正仿宋_GBK"/>
          <w:szCs w:val="32"/>
        </w:rPr>
      </w:pPr>
      <w:r>
        <w:rPr>
          <w:rFonts w:ascii="方正仿宋_GBK"/>
          <w:szCs w:val="32"/>
        </w:rPr>
        <w:t>3.</w:t>
      </w:r>
      <w:r>
        <w:rPr>
          <w:rFonts w:ascii="方正仿宋_GBK" w:hint="eastAsia"/>
          <w:szCs w:val="32"/>
        </w:rPr>
        <w:t>改革学校后勤管理模式，提升后勤人员待遇，稳定后勤队伍，提升服务水平。</w:t>
      </w:r>
      <w:r>
        <w:rPr>
          <w:rFonts w:ascii="方正仿宋_GBK"/>
          <w:szCs w:val="32"/>
        </w:rPr>
        <w:t xml:space="preserve"> </w:t>
      </w:r>
      <w:r>
        <w:rPr>
          <w:rFonts w:ascii="方正仿宋_GBK" w:hint="eastAsia"/>
          <w:szCs w:val="32"/>
        </w:rPr>
        <w:t>理顺和规范学前教育管理体系，强化学前教育师资队伍建设和管理，切实提升学前教育办学质量。</w:t>
      </w:r>
    </w:p>
    <w:p w:rsidR="00AB23AD" w:rsidRDefault="00AB23AD">
      <w:pPr>
        <w:spacing w:line="540" w:lineRule="exact"/>
        <w:ind w:firstLine="640"/>
        <w:rPr>
          <w:rFonts w:ascii="方正仿宋_GBK"/>
          <w:szCs w:val="32"/>
        </w:rPr>
      </w:pPr>
      <w:bookmarkStart w:id="0" w:name="_GoBack"/>
      <w:bookmarkEnd w:id="0"/>
    </w:p>
    <w:p w:rsidR="00AB23AD" w:rsidRDefault="00AB23AD">
      <w:pPr>
        <w:spacing w:line="540" w:lineRule="exact"/>
        <w:ind w:firstLine="640"/>
        <w:rPr>
          <w:rFonts w:ascii="方正仿宋_GBK"/>
          <w:szCs w:val="32"/>
        </w:rPr>
      </w:pPr>
      <w:r>
        <w:rPr>
          <w:rFonts w:ascii="方正仿宋_GBK"/>
          <w:szCs w:val="32"/>
        </w:rPr>
        <w:t>7.</w:t>
      </w:r>
    </w:p>
    <w:p w:rsidR="00AB23AD" w:rsidRDefault="00AB23AD">
      <w:pPr>
        <w:spacing w:line="540" w:lineRule="exact"/>
        <w:ind w:firstLine="640"/>
        <w:rPr>
          <w:rFonts w:ascii="方正仿宋_GBK"/>
          <w:szCs w:val="32"/>
        </w:rPr>
      </w:pPr>
      <w:r>
        <w:rPr>
          <w:rFonts w:ascii="方正仿宋_GBK"/>
          <w:szCs w:val="32"/>
        </w:rPr>
        <w:t>8.</w:t>
      </w:r>
      <w:r>
        <w:rPr>
          <w:rFonts w:ascii="方正仿宋_GBK" w:hint="eastAsia"/>
          <w:szCs w:val="32"/>
        </w:rPr>
        <w:t>充分利用教育信息化平台和手段，丰富可利用的教育资源，助力教育质量的提升。</w:t>
      </w:r>
    </w:p>
    <w:p w:rsidR="00AB23AD" w:rsidRDefault="00AB23AD">
      <w:pPr>
        <w:spacing w:line="540" w:lineRule="exact"/>
        <w:ind w:firstLine="640"/>
        <w:rPr>
          <w:rFonts w:ascii="方正仿宋_GBK"/>
          <w:szCs w:val="32"/>
        </w:rPr>
      </w:pPr>
      <w:r>
        <w:rPr>
          <w:rFonts w:ascii="方正仿宋_GBK"/>
          <w:szCs w:val="32"/>
        </w:rPr>
        <w:t>9.</w:t>
      </w:r>
      <w:r>
        <w:rPr>
          <w:rFonts w:ascii="方正仿宋_GBK" w:hint="eastAsia"/>
          <w:szCs w:val="32"/>
        </w:rPr>
        <w:t>建立教育对口帮扶联系机制，学习和引进外面先进的教育教学管理经验，推动本地区教育发展。</w:t>
      </w:r>
    </w:p>
    <w:p w:rsidR="00AB23AD" w:rsidRDefault="00AB23AD">
      <w:pPr>
        <w:spacing w:line="540" w:lineRule="exact"/>
        <w:ind w:firstLine="640"/>
        <w:rPr>
          <w:rFonts w:ascii="方正仿宋_GBK"/>
          <w:szCs w:val="32"/>
        </w:rPr>
      </w:pPr>
      <w:r>
        <w:rPr>
          <w:rFonts w:ascii="方正仿宋_GBK"/>
          <w:szCs w:val="32"/>
        </w:rPr>
        <w:t>10.</w:t>
      </w:r>
      <w:r>
        <w:rPr>
          <w:rFonts w:ascii="方正仿宋_GBK" w:hint="eastAsia"/>
          <w:szCs w:val="32"/>
        </w:rPr>
        <w:t>科学完善教师激励机制、教学评价机制，以机制推动发展。</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6</w:t>
      </w:r>
      <w:r>
        <w:rPr>
          <w:rFonts w:ascii="方正仿宋_GBK" w:hint="eastAsia"/>
          <w:szCs w:val="32"/>
        </w:rPr>
        <w:t>．提高贫困地区教师队伍素质。实施国家、省乡村教师支持计划、农村紧缺教师“代偿学费”计划和经济困难地区补充教师经费资助计划，中小学教师“市培计划”重点向贫困县倾斜。进一步完善教师资源配置，推进义务教育阶段校长教师校际交流。</w:t>
      </w:r>
    </w:p>
    <w:p w:rsidR="00AB23AD" w:rsidRDefault="00AB23AD">
      <w:pPr>
        <w:spacing w:line="540" w:lineRule="exact"/>
        <w:ind w:firstLine="640"/>
        <w:rPr>
          <w:rFonts w:ascii="方正仿宋_GBK"/>
          <w:szCs w:val="32"/>
        </w:rPr>
      </w:pPr>
    </w:p>
    <w:p w:rsidR="00AB23AD" w:rsidRDefault="00AB23AD">
      <w:pPr>
        <w:numPr>
          <w:ilvl w:val="0"/>
          <w:numId w:val="1"/>
        </w:numPr>
        <w:spacing w:line="540" w:lineRule="exact"/>
        <w:rPr>
          <w:rFonts w:ascii="方正仿宋_GBK"/>
          <w:szCs w:val="32"/>
        </w:rPr>
      </w:pPr>
      <w:r>
        <w:rPr>
          <w:rFonts w:ascii="方正仿宋_GBK" w:hint="eastAsia"/>
          <w:szCs w:val="32"/>
        </w:rPr>
        <w:t>控辍保学组</w:t>
      </w:r>
    </w:p>
    <w:p w:rsidR="00AB23AD" w:rsidRDefault="00AB23AD">
      <w:pPr>
        <w:spacing w:line="540" w:lineRule="exact"/>
        <w:ind w:firstLineChars="200" w:firstLine="640"/>
        <w:rPr>
          <w:rFonts w:ascii="方正仿宋_GBK"/>
          <w:szCs w:val="32"/>
        </w:rPr>
      </w:pPr>
      <w:r>
        <w:rPr>
          <w:rFonts w:ascii="方正仿宋_GBK" w:hint="eastAsia"/>
          <w:szCs w:val="32"/>
        </w:rPr>
        <w:t>负责人：曹品刚</w:t>
      </w:r>
    </w:p>
    <w:p w:rsidR="00AB23AD" w:rsidRDefault="00AB23AD">
      <w:pPr>
        <w:spacing w:line="540" w:lineRule="exact"/>
        <w:ind w:firstLine="640"/>
        <w:rPr>
          <w:rFonts w:ascii="方正仿宋_GBK"/>
          <w:szCs w:val="32"/>
        </w:rPr>
      </w:pPr>
      <w:r>
        <w:rPr>
          <w:rFonts w:ascii="方正仿宋_GBK" w:hint="eastAsia"/>
          <w:szCs w:val="32"/>
        </w:rPr>
        <w:t xml:space="preserve">成　员：扎史品楚、阿那鲁追、斯那次姆、阿姆永、阿楚　</w:t>
      </w:r>
    </w:p>
    <w:p w:rsidR="00AB23AD" w:rsidRDefault="00AB23AD">
      <w:pPr>
        <w:spacing w:line="540" w:lineRule="exact"/>
        <w:ind w:firstLine="640"/>
        <w:rPr>
          <w:rFonts w:ascii="方正仿宋_GBK"/>
          <w:szCs w:val="32"/>
        </w:rPr>
      </w:pPr>
      <w:r>
        <w:rPr>
          <w:rFonts w:ascii="方正仿宋_GBK" w:hint="eastAsia"/>
          <w:szCs w:val="32"/>
        </w:rPr>
        <w:t>职责和任务：</w:t>
      </w:r>
    </w:p>
    <w:p w:rsidR="00AB23AD" w:rsidRDefault="00AB23AD">
      <w:pPr>
        <w:spacing w:line="540" w:lineRule="exact"/>
        <w:ind w:firstLine="640"/>
        <w:rPr>
          <w:rFonts w:ascii="方正仿宋_GBK"/>
          <w:szCs w:val="32"/>
        </w:rPr>
      </w:pPr>
      <w:r>
        <w:rPr>
          <w:rFonts w:ascii="方正仿宋_GBK"/>
          <w:szCs w:val="32"/>
        </w:rPr>
        <w:t>1.</w:t>
      </w:r>
      <w:r>
        <w:rPr>
          <w:rFonts w:ascii="方正仿宋_GBK" w:hint="eastAsia"/>
          <w:szCs w:val="32"/>
        </w:rPr>
        <w:t>加强义务教育的宣传贯彻，加强义务教育学生学籍管理，准确教育事业统计台账，完善全县教育基础数据。</w:t>
      </w:r>
    </w:p>
    <w:p w:rsidR="00AB23AD" w:rsidRDefault="00AB23AD">
      <w:pPr>
        <w:spacing w:line="540" w:lineRule="exact"/>
        <w:ind w:firstLine="640"/>
        <w:rPr>
          <w:rFonts w:ascii="方正仿宋_GBK"/>
          <w:szCs w:val="32"/>
        </w:rPr>
      </w:pPr>
      <w:r>
        <w:rPr>
          <w:rFonts w:ascii="方正仿宋_GBK"/>
          <w:szCs w:val="32"/>
        </w:rPr>
        <w:t>2.</w:t>
      </w:r>
      <w:r>
        <w:rPr>
          <w:rFonts w:ascii="方正仿宋_GBK" w:hint="eastAsia"/>
          <w:szCs w:val="32"/>
        </w:rPr>
        <w:t>全县小学适龄儿童入学率达</w:t>
      </w:r>
      <w:r>
        <w:rPr>
          <w:rFonts w:ascii="方正仿宋_GBK"/>
          <w:szCs w:val="32"/>
        </w:rPr>
        <w:t>99.5%</w:t>
      </w:r>
      <w:r>
        <w:rPr>
          <w:rFonts w:ascii="方正仿宋_GBK" w:hint="eastAsia"/>
          <w:szCs w:val="32"/>
        </w:rPr>
        <w:t>以上，小学辍学率控制在</w:t>
      </w:r>
      <w:r>
        <w:rPr>
          <w:rFonts w:ascii="方正仿宋_GBK"/>
          <w:szCs w:val="32"/>
        </w:rPr>
        <w:t>1%</w:t>
      </w:r>
      <w:r>
        <w:rPr>
          <w:rFonts w:ascii="方正仿宋_GBK" w:hint="eastAsia"/>
          <w:szCs w:val="32"/>
        </w:rPr>
        <w:t>以内</w:t>
      </w:r>
      <w:r>
        <w:rPr>
          <w:rFonts w:ascii="方正仿宋_GBK"/>
          <w:szCs w:val="32"/>
        </w:rPr>
        <w:t>;</w:t>
      </w:r>
      <w:r>
        <w:rPr>
          <w:rFonts w:ascii="方正仿宋_GBK" w:hint="eastAsia"/>
          <w:szCs w:val="32"/>
        </w:rPr>
        <w:t>初中毛入学率达</w:t>
      </w:r>
      <w:r>
        <w:rPr>
          <w:rFonts w:ascii="方正仿宋_GBK"/>
          <w:szCs w:val="32"/>
        </w:rPr>
        <w:t>99%,</w:t>
      </w:r>
      <w:r>
        <w:rPr>
          <w:rFonts w:ascii="方正仿宋_GBK" w:hint="eastAsia"/>
          <w:szCs w:val="32"/>
        </w:rPr>
        <w:t>初中辍学率控制在</w:t>
      </w:r>
      <w:r>
        <w:rPr>
          <w:rFonts w:ascii="方正仿宋_GBK"/>
          <w:szCs w:val="32"/>
        </w:rPr>
        <w:t>2%</w:t>
      </w:r>
      <w:r>
        <w:rPr>
          <w:rFonts w:ascii="方正仿宋_GBK" w:hint="eastAsia"/>
          <w:szCs w:val="32"/>
        </w:rPr>
        <w:t>以内；</w:t>
      </w:r>
    </w:p>
    <w:p w:rsidR="00AB23AD" w:rsidRDefault="00AB23AD">
      <w:pPr>
        <w:spacing w:line="540" w:lineRule="exact"/>
        <w:ind w:firstLine="640"/>
        <w:rPr>
          <w:rFonts w:ascii="方正仿宋_GBK"/>
          <w:szCs w:val="32"/>
        </w:rPr>
      </w:pPr>
      <w:r>
        <w:rPr>
          <w:rFonts w:ascii="方正仿宋_GBK"/>
          <w:szCs w:val="32"/>
        </w:rPr>
        <w:t>3.</w:t>
      </w:r>
      <w:r>
        <w:rPr>
          <w:rFonts w:ascii="方正仿宋_GBK" w:hint="eastAsia"/>
          <w:szCs w:val="32"/>
        </w:rPr>
        <w:t>加大“教育局</w:t>
      </w:r>
      <w:r>
        <w:rPr>
          <w:rFonts w:ascii="方正仿宋_GBK"/>
          <w:szCs w:val="32"/>
        </w:rPr>
        <w:t>—</w:t>
      </w:r>
      <w:r>
        <w:rPr>
          <w:rFonts w:ascii="方正仿宋_GBK" w:hint="eastAsia"/>
          <w:szCs w:val="32"/>
        </w:rPr>
        <w:t>学校</w:t>
      </w:r>
      <w:r>
        <w:rPr>
          <w:rFonts w:ascii="方正仿宋_GBK"/>
          <w:szCs w:val="32"/>
        </w:rPr>
        <w:t>—</w:t>
      </w:r>
      <w:r>
        <w:rPr>
          <w:rFonts w:ascii="方正仿宋_GBK" w:hint="eastAsia"/>
          <w:szCs w:val="32"/>
        </w:rPr>
        <w:t>校长</w:t>
      </w:r>
      <w:r>
        <w:rPr>
          <w:rFonts w:ascii="方正仿宋_GBK"/>
          <w:szCs w:val="32"/>
        </w:rPr>
        <w:t>—</w:t>
      </w:r>
      <w:r>
        <w:rPr>
          <w:rFonts w:ascii="方正仿宋_GBK" w:hint="eastAsia"/>
          <w:szCs w:val="32"/>
        </w:rPr>
        <w:t>教师”一条线的控辍保学责任机制的实力度，加强对全县在校学生的动态管理，全力阻断因学校、教师原因造成的辍学。</w:t>
      </w:r>
    </w:p>
    <w:p w:rsidR="00AB23AD" w:rsidRDefault="00AB23AD">
      <w:pPr>
        <w:spacing w:line="540" w:lineRule="exact"/>
        <w:ind w:firstLine="640"/>
        <w:rPr>
          <w:rFonts w:ascii="方正仿宋_GBK"/>
          <w:szCs w:val="32"/>
        </w:rPr>
      </w:pPr>
      <w:r>
        <w:rPr>
          <w:rFonts w:ascii="方正仿宋_GBK"/>
          <w:szCs w:val="32"/>
        </w:rPr>
        <w:t>4.</w:t>
      </w:r>
      <w:r>
        <w:rPr>
          <w:rFonts w:ascii="方正仿宋_GBK" w:hint="eastAsia"/>
          <w:szCs w:val="32"/>
        </w:rPr>
        <w:t>加快学前教育建设，在现有基础上逐年提升高中阶段入学率，逐步填补全县高中教育和职业教育空白，完善全县基本教育体系。</w:t>
      </w:r>
    </w:p>
    <w:p w:rsidR="00AB23AD" w:rsidRDefault="00AB23AD">
      <w:pPr>
        <w:spacing w:line="540" w:lineRule="exact"/>
        <w:ind w:firstLine="640"/>
        <w:rPr>
          <w:rFonts w:ascii="方正仿宋_GBK"/>
          <w:szCs w:val="32"/>
        </w:rPr>
      </w:pPr>
      <w:r>
        <w:rPr>
          <w:rFonts w:ascii="方正仿宋_GBK"/>
          <w:szCs w:val="32"/>
        </w:rPr>
        <w:t>5.</w:t>
      </w:r>
      <w:r>
        <w:rPr>
          <w:rFonts w:ascii="方正仿宋_GBK" w:hint="eastAsia"/>
          <w:szCs w:val="32"/>
        </w:rPr>
        <w:t>加强辍学生信息管理，畅通辍学生信息报送渠道，开展辍学生动员返校工作，加强对全县控辍保学工作的督查指导。</w:t>
      </w:r>
    </w:p>
    <w:p w:rsidR="00AB23AD" w:rsidRDefault="00AB23AD">
      <w:pPr>
        <w:spacing w:line="540" w:lineRule="exact"/>
        <w:ind w:firstLine="640"/>
        <w:rPr>
          <w:rFonts w:ascii="方正仿宋_GBK"/>
          <w:szCs w:val="32"/>
        </w:rPr>
      </w:pPr>
      <w:r>
        <w:rPr>
          <w:rFonts w:ascii="方正仿宋_GBK"/>
          <w:szCs w:val="32"/>
        </w:rPr>
        <w:t>6.</w:t>
      </w:r>
      <w:r>
        <w:rPr>
          <w:rFonts w:ascii="方正仿宋_GBK" w:hint="eastAsia"/>
          <w:szCs w:val="32"/>
        </w:rPr>
        <w:t>确保义务教育阶段无学生辍学；高中、大中专学生无因贫辍学生。</w:t>
      </w:r>
    </w:p>
    <w:p w:rsidR="00AB23AD" w:rsidRDefault="00AB23AD">
      <w:pPr>
        <w:spacing w:line="540" w:lineRule="exact"/>
        <w:ind w:firstLineChars="200" w:firstLine="640"/>
        <w:rPr>
          <w:rFonts w:ascii="方正仿宋_GBK"/>
          <w:szCs w:val="32"/>
        </w:rPr>
      </w:pPr>
      <w:r>
        <w:rPr>
          <w:rFonts w:ascii="方正仿宋_GBK"/>
          <w:szCs w:val="32"/>
        </w:rPr>
        <w:t>7.</w:t>
      </w:r>
      <w:r>
        <w:rPr>
          <w:rFonts w:ascii="方正仿宋_GBK" w:hint="eastAsia"/>
          <w:szCs w:val="32"/>
        </w:rPr>
        <w:t>认真落实学前两年免费教育政策（</w:t>
      </w:r>
      <w:r>
        <w:rPr>
          <w:rFonts w:ascii="方正仿宋_GBK"/>
          <w:szCs w:val="32"/>
        </w:rPr>
        <w:t>14</w:t>
      </w:r>
      <w:r>
        <w:rPr>
          <w:rFonts w:ascii="方正仿宋_GBK" w:hint="eastAsia"/>
          <w:szCs w:val="32"/>
        </w:rPr>
        <w:t>年免费教育体系），提升学前教育入园率，到</w:t>
      </w:r>
      <w:r>
        <w:rPr>
          <w:rFonts w:ascii="方正仿宋_GBK"/>
          <w:szCs w:val="32"/>
        </w:rPr>
        <w:t>2020</w:t>
      </w:r>
      <w:r>
        <w:rPr>
          <w:rFonts w:ascii="方正仿宋_GBK" w:hint="eastAsia"/>
          <w:szCs w:val="32"/>
        </w:rPr>
        <w:t>年学前三年入园率争取达到</w:t>
      </w:r>
      <w:r>
        <w:rPr>
          <w:rFonts w:ascii="方正仿宋_GBK"/>
          <w:szCs w:val="32"/>
        </w:rPr>
        <w:t>95%</w:t>
      </w:r>
      <w:r>
        <w:rPr>
          <w:rFonts w:ascii="方正仿宋_GBK" w:hint="eastAsia"/>
          <w:szCs w:val="32"/>
        </w:rPr>
        <w:t>。</w:t>
      </w:r>
    </w:p>
    <w:p w:rsidR="00AB23AD" w:rsidRDefault="00AB23AD">
      <w:pPr>
        <w:spacing w:line="540" w:lineRule="exact"/>
        <w:ind w:firstLineChars="200" w:firstLine="640"/>
        <w:rPr>
          <w:rFonts w:ascii="方正仿宋_GBK"/>
          <w:szCs w:val="32"/>
        </w:rPr>
      </w:pPr>
      <w:r>
        <w:rPr>
          <w:rFonts w:ascii="方正仿宋_GBK"/>
          <w:szCs w:val="32"/>
        </w:rPr>
        <w:t>8.</w:t>
      </w:r>
      <w:r>
        <w:rPr>
          <w:rFonts w:ascii="方正仿宋_GBK" w:hint="eastAsia"/>
          <w:szCs w:val="32"/>
        </w:rPr>
        <w:t>严格按照要求规范办学，强化各级各类学校的管理，学校的各项要求达到均衡教育的相关要求。</w:t>
      </w:r>
      <w:r>
        <w:rPr>
          <w:rFonts w:ascii="方正仿宋_GBK"/>
          <w:szCs w:val="32"/>
        </w:rPr>
        <w:br/>
        <w:t xml:space="preserve">    9.</w:t>
      </w:r>
      <w:r>
        <w:rPr>
          <w:rFonts w:ascii="方正仿宋_GBK" w:hint="eastAsia"/>
          <w:szCs w:val="32"/>
        </w:rPr>
        <w:t>加大教育投入，优化队伍结构，推动管理改革，促进城乡、校际教育资源均等化。</w:t>
      </w:r>
      <w:r>
        <w:rPr>
          <w:rFonts w:ascii="方正仿宋_GBK"/>
          <w:szCs w:val="32"/>
        </w:rPr>
        <w:br/>
        <w:t xml:space="preserve">    10.</w:t>
      </w:r>
      <w:r>
        <w:rPr>
          <w:rFonts w:ascii="方正仿宋_GBK" w:hint="eastAsia"/>
          <w:szCs w:val="32"/>
        </w:rPr>
        <w:t>做好教育发展规划，向县委、政府提出科学的校点布局调整优化意见。</w:t>
      </w:r>
      <w:r>
        <w:rPr>
          <w:rFonts w:ascii="方正仿宋_GBK"/>
          <w:szCs w:val="32"/>
        </w:rPr>
        <w:br/>
        <w:t xml:space="preserve">    11.</w:t>
      </w:r>
      <w:r>
        <w:rPr>
          <w:rFonts w:ascii="方正仿宋_GBK" w:hint="eastAsia"/>
          <w:szCs w:val="32"/>
        </w:rPr>
        <w:t>加强教育督导工作。</w:t>
      </w:r>
    </w:p>
    <w:p w:rsidR="00AB23AD" w:rsidRDefault="00AB23AD">
      <w:pPr>
        <w:spacing w:line="540" w:lineRule="exact"/>
        <w:rPr>
          <w:rFonts w:ascii="方正仿宋_GBK"/>
          <w:szCs w:val="32"/>
        </w:rPr>
      </w:pPr>
      <w:r>
        <w:rPr>
          <w:rFonts w:ascii="方正仿宋_GBK" w:hint="eastAsia"/>
          <w:szCs w:val="32"/>
        </w:rPr>
        <w:t>（三）保障材料组</w:t>
      </w:r>
    </w:p>
    <w:p w:rsidR="00AB23AD" w:rsidRDefault="00AB23AD">
      <w:pPr>
        <w:spacing w:line="540" w:lineRule="exact"/>
        <w:rPr>
          <w:rFonts w:ascii="方正仿宋_GBK"/>
          <w:szCs w:val="32"/>
        </w:rPr>
      </w:pPr>
      <w:r>
        <w:rPr>
          <w:rFonts w:ascii="方正仿宋_GBK" w:hint="eastAsia"/>
          <w:szCs w:val="32"/>
        </w:rPr>
        <w:t xml:space="preserve">　　负责人：鲁茸品楚</w:t>
      </w:r>
    </w:p>
    <w:p w:rsidR="00AB23AD" w:rsidRDefault="00AB23AD">
      <w:pPr>
        <w:spacing w:line="540" w:lineRule="exact"/>
        <w:rPr>
          <w:rFonts w:ascii="方正仿宋_GBK"/>
          <w:szCs w:val="32"/>
        </w:rPr>
      </w:pPr>
      <w:r>
        <w:rPr>
          <w:rFonts w:ascii="方正仿宋_GBK" w:hint="eastAsia"/>
          <w:szCs w:val="32"/>
        </w:rPr>
        <w:t xml:space="preserve">　　成　员：阿几</w:t>
      </w:r>
    </w:p>
    <w:p w:rsidR="00AB23AD" w:rsidRDefault="00AB23AD">
      <w:pPr>
        <w:spacing w:line="540" w:lineRule="exact"/>
        <w:rPr>
          <w:rFonts w:ascii="方正仿宋_GBK"/>
          <w:szCs w:val="32"/>
        </w:rPr>
      </w:pPr>
      <w:r>
        <w:rPr>
          <w:rFonts w:ascii="方正仿宋_GBK" w:hint="eastAsia"/>
          <w:szCs w:val="32"/>
        </w:rPr>
        <w:t xml:space="preserve">　　职责和任务：</w:t>
      </w:r>
    </w:p>
    <w:p w:rsidR="00AB23AD" w:rsidRDefault="00AB23AD">
      <w:pPr>
        <w:spacing w:line="540" w:lineRule="exact"/>
        <w:rPr>
          <w:rFonts w:ascii="方正仿宋_GBK"/>
          <w:szCs w:val="32"/>
        </w:rPr>
      </w:pPr>
      <w:r>
        <w:rPr>
          <w:rFonts w:ascii="方正仿宋_GBK" w:hint="eastAsia"/>
          <w:szCs w:val="32"/>
        </w:rPr>
        <w:t xml:space="preserve">　　负责方案制定、工作联络、材料收集归档及汇总报送工作。</w:t>
      </w:r>
    </w:p>
    <w:p w:rsidR="00AB23AD" w:rsidRDefault="00AB23AD">
      <w:pPr>
        <w:spacing w:line="540" w:lineRule="exact"/>
        <w:rPr>
          <w:rFonts w:ascii="方正仿宋_GBK"/>
          <w:szCs w:val="32"/>
        </w:rPr>
      </w:pPr>
      <w:r>
        <w:rPr>
          <w:rFonts w:ascii="方正仿宋_GBK" w:hint="eastAsia"/>
          <w:szCs w:val="32"/>
        </w:rPr>
        <w:t xml:space="preserve">　　三、建立定期督查汇报制度</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1</w:t>
      </w:r>
      <w:r>
        <w:rPr>
          <w:rFonts w:ascii="方正仿宋_GBK" w:hint="eastAsia"/>
          <w:szCs w:val="32"/>
        </w:rPr>
        <w:t>．领导小组及各工作小组要定期深入开展教育扶贫实施情况督查，及时发现存在的问题并督促整改落实。</w:t>
      </w:r>
    </w:p>
    <w:p w:rsidR="00AB23AD" w:rsidRDefault="00AB23AD">
      <w:pPr>
        <w:spacing w:line="540" w:lineRule="exact"/>
        <w:rPr>
          <w:rFonts w:ascii="方正仿宋_GBK"/>
          <w:szCs w:val="32"/>
        </w:rPr>
      </w:pPr>
      <w:r>
        <w:rPr>
          <w:rFonts w:ascii="方正仿宋_GBK" w:hint="eastAsia"/>
          <w:szCs w:val="32"/>
        </w:rPr>
        <w:t xml:space="preserve">　　</w:t>
      </w:r>
      <w:r>
        <w:rPr>
          <w:rFonts w:ascii="方正仿宋_GBK"/>
          <w:szCs w:val="32"/>
        </w:rPr>
        <w:t>2</w:t>
      </w:r>
      <w:r>
        <w:rPr>
          <w:rFonts w:ascii="方正仿宋_GBK" w:hint="eastAsia"/>
          <w:szCs w:val="32"/>
        </w:rPr>
        <w:t>．领导小组每月听取一次工作开展情况汇报，及时协调研究解决遇到的困难和问题，指导推动各项工作开展。</w:t>
      </w:r>
    </w:p>
    <w:p w:rsidR="00AB23AD" w:rsidRDefault="00AB23AD" w:rsidP="00B306DE">
      <w:pPr>
        <w:ind w:firstLineChars="1823" w:firstLine="5834"/>
        <w:rPr>
          <w:rFonts w:ascii="方正仿宋_GBK"/>
          <w:szCs w:val="32"/>
        </w:rPr>
      </w:pPr>
    </w:p>
    <w:p w:rsidR="00AB23AD" w:rsidRDefault="00AB23AD" w:rsidP="00B306DE">
      <w:pPr>
        <w:ind w:firstLineChars="1823" w:firstLine="5834"/>
        <w:rPr>
          <w:rFonts w:ascii="方正仿宋_GBK"/>
          <w:szCs w:val="32"/>
        </w:rPr>
      </w:pPr>
    </w:p>
    <w:p w:rsidR="00AB23AD" w:rsidRDefault="00AB23AD" w:rsidP="00B306DE">
      <w:pPr>
        <w:ind w:firstLineChars="1823" w:firstLine="5834"/>
        <w:rPr>
          <w:rFonts w:ascii="方正仿宋_GBK"/>
          <w:szCs w:val="32"/>
        </w:rPr>
      </w:pPr>
    </w:p>
    <w:p w:rsidR="00AB23AD" w:rsidRDefault="00AB23AD" w:rsidP="00B306DE">
      <w:pPr>
        <w:ind w:firstLineChars="1823" w:firstLine="5834"/>
        <w:rPr>
          <w:rFonts w:ascii="方正仿宋_GBK"/>
          <w:szCs w:val="32"/>
        </w:rPr>
      </w:pPr>
      <w:r>
        <w:rPr>
          <w:noProof/>
        </w:rPr>
        <w:pict>
          <v:group id="_x0000_s1027" style="position:absolute;left:0;text-align:left;margin-left:290.55pt;margin-top:.25pt;width:114.8pt;height:114.8pt;z-index:251659264" coordorigin="7611,10877" coordsize="2296,2296">
            <v:shapetype id="_x0000_t202" coordsize="21600,21600" o:spt="202" path="m,l,21600r21600,l21600,xe">
              <v:stroke joinstyle="miter"/>
              <v:path gradientshapeok="t" o:connecttype="rect"/>
            </v:shapetype>
            <v:shape id="_x0000_s1028" type="#_x0000_t202" style="position:absolute;left:8745;top:12011;width:1;height:1;mso-position-horizontal-relative:page;mso-position-vertical-relative:page" filled="f" stroked="f">
              <v:textbox>
                <w:txbxContent>
                  <w:p w:rsidR="00AB23AD" w:rsidRPr="00B306DE" w:rsidRDefault="00AB23AD">
                    <w:pPr>
                      <w:rPr>
                        <w:vanish/>
                        <w:sz w:val="10"/>
                      </w:rPr>
                    </w:pPr>
                    <w:r w:rsidRPr="00B306DE">
                      <w:rPr>
                        <w:vanish/>
                        <w:sz w:val="10"/>
                      </w:rPr>
                      <w:t>ZUMoY14gcGUxYRAla2Hfc18xYBAgalPfc2AyOC83aVvfclUxb1kuaizhLR3vHhAkalMuYFktYyzhUUQFKSfhOy3MBiwoT1kmalEzcWIkOfzJOEcOTjQoT1kmalEzcWIkOfzJODYrXVb9LCvuQlwgYy3MBiwAbGANXV0kOkcublPfLSDtLBfwLR33LyP0Ki=sUiftLR3vKiHyLh=sHDDoOB8AbGANXV0kOfzJODQuXzkDOmrvNCP1MDIDQRzyPTXvKSQBQiDsNSUBQR0FQTT1PybvQSgFLyk8OB8Da1MIQC3MBiwDa1MNXV0kOqWBw8WO1K2Lz+190qmXz8pxtaOjydqIwq2Lz+19p8d7s+aFsqlj0+eA6KV7zJGW5aWDyZiVpivuQF8iSlEsYS3MBiwSZVctXWQ0blUNXV0kOqWBw8WO1K2Lz+190ivuT1kmalEzcWIkSlEsYS3MBiwSZVctXWQ0blUUb1UxSlEsYS50vreUy8h8yMO8usX7K0MoY14gcGUxYUUyYWINXV0kOfzJOEMoY14gcGUxYUUtZWQNXV0kOqWBw8WO1K2Lz+190ivuT1kmalEzcWIkUV4ocD4gaVT9CPn7T1kmalEzcWIkR1U4Tz39LCH0LCHxLy=wLy=2LCXwLyvuT1kmalEzcWIkR1U4Tz39CPn7T1kmalEzcWIkUFksYS3xLCD3KSDxKSHwHCDwNiLxNiT3HB=nxqF74MRzvKSW0MOZw5mUvqe9yuGF8xj7K0MoY14gcGUxYUQoaVT9CPn7P18sbGUzYWIITC3xKi=tLR3wMCD7KzMuaWA0cFUxRU=9CPn7P18sbGUzYWIMPTMAYFQxOiQCKTMCKSYAKSL0KSjyKTT3OB8Ca10vcWQkbj0APzEjYGH9CPn7TFkiQWgzOh4mZVX7K0AoXzU3cC3MBiwPZVMWZVQzZC3zKi=0LC=vLCvuTFkiU1kjcFf9CPn7TFkiRFUoY1gzOiPtLCTvLC=vOB8PZVMHYVkmZGP9CPn7T1kmalUjP18tcFU3cC37K0MoY14kYDMuamQkdGP9CPn7T1kmalEzcWIkUlErcVT9YiIjL1H0LlP1MyL1LykiNCMiXSYkLyj3NSL3NSAlLVD7K0MoY14gcGUxYUYgaGUkOfzJOEMoY14kYDwkalczZC3yLivuT1kmalUjSFUtY2QnOfzJOEMoY14gcGUxYT8xYFUxOiD7K0MoY14gcGUxYT8xYFUxOfzJOEYkbmMoa139UiftLR3vKiHyLivuUlUxb1kuai3MBiwIaVEmYTQCOkHvaDcOQFwnL1cDYTEPXzEATBsqbE=4R0M1KxrucigAPU=uKx82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4TiLxT0gmVEQuUmEJbFb4SkcHREfzSUUnTlQkREQ3Ukn0RTXxalrzQVcmbEEkYUYOUGQNVknuP2X2QiQHLxsIXVEiUEEtVkH0RzsCMyIrQkcQdDQgP0QpP10GMj3qRWg4UTXyLz33VlIkY0cyU2QJSj4zUVMUQl4YS0ggVVMpZloicEH4LSESdTwUVjcnU1UQZkQSaTQVQmkWRjouMyH0RkkMPkcUZVL1bCEjU0cWT18JRiIHaEQpblIgUCIuMj4GS0YwYkcGbGAZdGo0VVcnSFUjJ0cOYTbwUkUWLUcDdVwSXlQXXzcBaVggQVTyazogSGoLYWIXTTUNP2=xQTEBSzEEXUowTzszUV8tdkEFYEcOajgQUTryL0E1aF0YYG=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wX2oXK0f3bSgnZikXST0KcTo0LjgTcSjuVWIyX1QrclwsYmcIb1jubTsqZhsKNDsZaB8QcVUQQUnxQkonQSbxaj84aEoFR2AoLzQxRVwiXWoDZ2YtU2=vPTX1UykDQl0SYV4oMkgsPkMwQTMoUWUvZDkBaEb1dVYRRTzxRGIWXkoGbTIjc10TPzEnQDkjZVX3ZyQndiAkU17yPlw2VWQmPSIOPzInZTkINUYGQFEGbkbwbyYCRlQOSDnxVVkKcTMZNWEkbCMmLj4MP2=vZToyQmACRFgoYj3yPVYMT2gTdTgQZTsuM2oPSlUSPjwiYjkWPUABc1MHU2XvazkqLWjxLzzvYGkuQj0UTjwtbGcMPkI5ajIDUlcpazczYxsJXlgPVDIVcCAxR2jzXzkJdicNNFcpc1QCcUM4dT0JSFguUmomLjITaVIALjkXbWMhUSghZz4gSUX0RGEOLl8qQkgUSjkOVmENXicFdEjzTkUFLDENP18QMT8jb1ozLiPzaGMpLEIqR1TwQSgNZVEYY2ckLzcOSSchVkLzMTsBSDIgUDYHSj0HZxs1PlkPPjQOSVz2MS=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qdk=xRlYlRFYmalsWZlUNU0cJbFQoQ0IxaFcBYyDxdEUucmoxZGIDcEoITTn0bDH4JyMDQGcqRmQHQ0TzXzgyPlMyYz0xXWUWZy=vQlYldkoCQmHwaSQlXSYFRWkjcV4MVVInZUQELWkRRCcwM1TvNVr1LCEqU2MiYh8xR2QtT1buZDQsZkIGYiEqbyQiTCYHSUAhbj8va0YxZDL0T0kJPUDuJ1IWJ14kdiUhdlw3Zzg5c0TyXzk2MTMZQCX4akc5XUItVFgxaD4QXSAFTVv3QUAkaTQtVD0tZj0SM0Y2cVs5XT0lQTUKcUUFdWoGTSgWcmoAMygNMVX2cjzyMTUualD1Yj4xSjUwSWU0J0b2LlbuMUcrP0H4QVwKZzfzVG=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2PkYkTV4SJxrxSh7qdkU5Lz4qTl7yc0YXbCAYVB8rTzwIa2j2VlfvaDgEZEUgaDclRTDzZTUvPmotX0IFUjYvSlYzVEEWdUUINVwnNWEgRTkOXUkJcT0oamP3dTUvLjYVT1kCLmn0ZET1SmoSTEIBbWTwZSTvRlj2PWQCayEmUEk2X0gSY0IvTlUwUUIlcUfxbyATMWYydEUuU0kmUTIpT0AVbD3zYTYqdkMELWQRVEUGVjU0LDYvUDwAVTgoQUohZGgUSD8jVkoNRS=qLkYDZFIza2IuTSQkTGUJUkL1UGPzPSUMZT30TVsEMUoLNUQ5Q2ARPjHzMVb4XTgMRyIWTFgMMEUicDgCNUTvQjXzaz0DNF0FP0U3RTjxQTkSbyQwXzMRMGYRUFEQR0H0bCjzSUkEbEgoYTgIdkcWZEUFUjo5SSDwZiIEaEL1U1vyJ0kRMWUIa1TqPzMncF4yP1wGUVkzTFsxMkIYcmYmZ2Q4S1EXUiMJTCMyQV4hcj8gXkEqMTEiS0EqRUYHTGQsRFzuKyUsLz3yQVETajkMPWklNS=zRyAWZF0wbiUrYTLxRWI5ZDciUEcOMkT0YV4sRDYuTSUtalnyZzUWPlgiP0kNcGbxX0YKMV4jUF8rdSkWSUMXbEY0QCAOaEoqRzM5alPxLzoPRUnxX1L2alkLLCAtZzsBSFolMDb1c0QZPlwVYh8IdUgJb10pYTECRlEvVlMRZVwsVDoEYUUBL0YkciALSCgoY2YwUVfwK0ciRzoSVWb0Q0knZiIQZGgpZiAJaD8vTjcudF4gSRrvRkUyX1kvSkEsVkc2Z1QscF0rdlYGUCIFTkAJTkMOLGjvR10GaUAwXUIGLzUvaGMoPlL3STYONCDyT2MRVlUDZkclcDs5QSUKQV8SbkoMTVEgYzowZUMwQFsYNUoVZj8taGAPPUguQUkJU1IRQUQwRiIlSTT0aWQSUVUKVUYvaGY5RDcQXW=4dFgsX2XuPUTvVWEJRWHvazsqPVEIZ2=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0al4iSWY0aFQ5MWAFQh85UWM5dTwoUV72RF4pUT8LLkYmNF8rcV4lUijqYUQ3R0E1YGU1SmTyclQDdiQSLCglTlEvQl4xU2MoURsMSz7xaSDuUCQvMTsAYUj1YCjvaVvyXyMnaEcoRycYZ2EWXyIwX0AEUyk0bTb4VjoJUTwibVsOMSU2MjzuNEgYTF0hR1rzLhslRWEDKzgHM2XzMBsPRCM0Pl4TUkYPL2UPZ2fvRhrwTlD3bSDzTiYhcmAuNWLzPUYSZiANKzknR0=1ZUXwKzb2RzkXVmgxSTsZJyEjYFcMLkAtVkkwajz4TB8JY2QJSR8BK1DuMTojZCUhJ14jTh72X144MFsDKyPzaDQyP1ElL0bydFjyMx71dSIsclIHdjQWMlQlLlI4NDEIVTEAPUkEQDI2bDECPzQAPTkYSjgTMjUCQDYAPTEAUjESPWMgQjQpTl7zYEAXMDUGUjwqTzoIaEQZMTU0UDcpTmcEUzYVRTUMQzIoTkomdkgSRj0sUkAtUG=zNVYlMEUoXjYpTUo2bUY2RjYscEIqTTEAMyvuRV0gY1UDPy3MBiwFa2IsXWQkWzYrXVb9OB8Fa2IsXWQkWzYrXVb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YiIjL1H0LlP1MyL1LykiNCMiXSYkLyj3NSL3NSAlLVD7Kz0jMS3MBiwPbl8eQlwgYy3wOB8Pbl8eQlwgYy3MBiwIaVEmYUQxXV4ySV8jYS3wOB8IaVEmYUQxXV4ySV8jYS3MBiwPblktcEMkcC3vOB8PblktcEMkcC3MBiwhRFEtYEcxZWQkOiD7K1IHXV4jU2IocFT9CPn7b2QxTFEyb0cublP9LSDwLSDwOB8ycGIPXWMyU18xYC3MBiwSYVErT1UxZVErOiD4QGguPWEIXlUsYD4BakT3VFL8QSYPUlwTSB8HU2oCYiIYb2YvM0IGSyUZSTsJZVg4cVspQhsxY1ESL0DzcCA2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611;top:10877;width:2296;height:2296;visibility:hidden;mso-position-horizontal-relative:page;mso-position-vertical-relative:page">
              <v:imagedata r:id="rId7" o:title="" chromakey="white"/>
            </v:shape>
            <v:shape id="_x0000_s1030" type="#_x0000_t75" style="position:absolute;left:7611;top:10877;width:2296;height:2296;mso-position-horizontal-relative:page;mso-position-vertical-relative:page">
              <v:imagedata r:id="rId8" o:title="" chromakey="white"/>
            </v:shape>
            <v:shape id="_x0000_s1031" type="#_x0000_t75" style="position:absolute;left:7611;top:10877;width:2296;height:2296;visibility:hidden;mso-position-horizontal-relative:page;mso-position-vertical-relative:page">
              <v:imagedata r:id="rId9" o:title="" chromakey="white"/>
            </v:shape>
            <v:shape id="_x0000_s1032" type="#_x0000_t75" style="position:absolute;left:7611;top:10877;width:2296;height:2296;visibility:hidden;mso-position-horizontal-relative:page;mso-position-vertical-relative:page">
              <v:imagedata r:id="rId10" o:title="" chromakey="white"/>
            </v:shape>
          </v:group>
        </w:pict>
      </w:r>
    </w:p>
    <w:p w:rsidR="00AB23AD" w:rsidRDefault="00AB23AD" w:rsidP="00B306DE">
      <w:pPr>
        <w:ind w:firstLineChars="1823" w:firstLine="5834"/>
        <w:rPr>
          <w:rFonts w:ascii="方正仿宋_GBK"/>
          <w:szCs w:val="32"/>
        </w:rPr>
      </w:pPr>
      <w:r>
        <w:rPr>
          <w:rFonts w:ascii="方正仿宋_GBK" w:hint="eastAsia"/>
          <w:szCs w:val="32"/>
        </w:rPr>
        <w:t>德钦县教育局</w:t>
      </w:r>
    </w:p>
    <w:p w:rsidR="00AB23AD" w:rsidRDefault="00AB23AD">
      <w:pPr>
        <w:ind w:firstLineChars="1200" w:firstLine="3840"/>
        <w:rPr>
          <w:rFonts w:ascii="方正仿宋_GBK" w:hAnsi="仿宋_GB2312" w:cs="仿宋_GB2312"/>
          <w:szCs w:val="32"/>
        </w:rPr>
      </w:pPr>
      <w:r>
        <w:rPr>
          <w:rFonts w:ascii="方正仿宋_GBK"/>
          <w:szCs w:val="32"/>
        </w:rPr>
        <w:t xml:space="preserve">            </w:t>
      </w:r>
      <w:smartTag w:uri="urn:schemas-microsoft-com:office:smarttags" w:element="chsdate">
        <w:smartTagPr>
          <w:attr w:name="IsROCDate" w:val="False"/>
          <w:attr w:name="IsLunarDate" w:val="False"/>
          <w:attr w:name="Day" w:val="20"/>
          <w:attr w:name="Month" w:val="4"/>
          <w:attr w:name="Year" w:val="2017"/>
        </w:smartTagPr>
        <w:r>
          <w:rPr>
            <w:rFonts w:ascii="方正仿宋_GBK"/>
            <w:szCs w:val="32"/>
          </w:rPr>
          <w:t>2017</w:t>
        </w:r>
        <w:r>
          <w:rPr>
            <w:rFonts w:ascii="方正仿宋_GBK" w:hint="eastAsia"/>
            <w:szCs w:val="32"/>
          </w:rPr>
          <w:t>年</w:t>
        </w:r>
        <w:r>
          <w:rPr>
            <w:rFonts w:ascii="方正仿宋_GBK"/>
            <w:szCs w:val="32"/>
          </w:rPr>
          <w:t>4</w:t>
        </w:r>
        <w:r>
          <w:rPr>
            <w:rFonts w:ascii="方正仿宋_GBK" w:hint="eastAsia"/>
            <w:szCs w:val="32"/>
          </w:rPr>
          <w:t>月</w:t>
        </w:r>
        <w:r>
          <w:rPr>
            <w:rFonts w:ascii="方正仿宋_GBK"/>
            <w:szCs w:val="32"/>
          </w:rPr>
          <w:t>20</w:t>
        </w:r>
        <w:r>
          <w:rPr>
            <w:rFonts w:ascii="方正仿宋_GBK" w:hint="eastAsia"/>
            <w:szCs w:val="32"/>
          </w:rPr>
          <w:t>日</w:t>
        </w:r>
      </w:smartTag>
    </w:p>
    <w:p w:rsidR="00AB23AD" w:rsidRDefault="00AB23AD">
      <w:pPr>
        <w:rPr>
          <w:rFonts w:ascii="方正小标宋_GBK" w:eastAsia="方正小标宋_GBK"/>
          <w:color w:val="FF0000"/>
          <w:spacing w:val="-4"/>
          <w:w w:val="118"/>
          <w:kern w:val="84"/>
        </w:rPr>
      </w:pPr>
    </w:p>
    <w:p w:rsidR="00AB23AD" w:rsidRDefault="00AB23AD">
      <w:pPr>
        <w:rPr>
          <w:rFonts w:ascii="方正小标宋_GBK" w:eastAsia="方正小标宋_GBK"/>
          <w:color w:val="FF0000"/>
          <w:spacing w:val="-4"/>
          <w:w w:val="118"/>
          <w:kern w:val="84"/>
        </w:rPr>
      </w:pPr>
    </w:p>
    <w:p w:rsidR="00AB23AD" w:rsidRDefault="00AB23AD">
      <w:pPr>
        <w:rPr>
          <w:rFonts w:ascii="方正小标宋_GBK" w:eastAsia="方正小标宋_GBK"/>
          <w:color w:val="FF0000"/>
          <w:spacing w:val="-4"/>
          <w:w w:val="118"/>
          <w:kern w:val="84"/>
        </w:rPr>
      </w:pPr>
    </w:p>
    <w:p w:rsidR="00AB23AD" w:rsidRDefault="00AB23AD" w:rsidP="00B306DE">
      <w:pPr>
        <w:spacing w:line="660" w:lineRule="exact"/>
        <w:ind w:firstLineChars="98" w:firstLine="314"/>
        <w:rPr>
          <w:rFonts w:ascii="方正仿宋_GBK"/>
          <w:sz w:val="28"/>
          <w:szCs w:val="28"/>
        </w:rPr>
      </w:pPr>
      <w:r>
        <w:rPr>
          <w:noProof/>
        </w:rPr>
        <w:pict>
          <v:line id="_x0000_s1033" style="position:absolute;left:0;text-align:left;z-index:251658240" from="0,36.85pt" to="445.5pt,36.85pt"/>
        </w:pict>
      </w:r>
      <w:r>
        <w:rPr>
          <w:noProof/>
        </w:rPr>
        <w:pict>
          <v:line id="_x0000_s1034" style="position:absolute;left:0;text-align:left;z-index:251657216" from="0,8.3pt" to="445.5pt,8.3pt"/>
        </w:pict>
      </w:r>
      <w:r>
        <w:rPr>
          <w:rFonts w:ascii="方正仿宋_GBK" w:hint="eastAsia"/>
          <w:sz w:val="28"/>
          <w:szCs w:val="28"/>
        </w:rPr>
        <w:t>德钦县教育局</w:t>
      </w:r>
      <w:r>
        <w:rPr>
          <w:rFonts w:ascii="方正仿宋_GBK"/>
          <w:sz w:val="28"/>
          <w:szCs w:val="28"/>
        </w:rPr>
        <w:t xml:space="preserve">                          </w:t>
      </w:r>
      <w:smartTag w:uri="urn:schemas-microsoft-com:office:smarttags" w:element="chsdate">
        <w:smartTagPr>
          <w:attr w:name="IsROCDate" w:val="False"/>
          <w:attr w:name="IsLunarDate" w:val="False"/>
          <w:attr w:name="Day" w:val="20"/>
          <w:attr w:name="Month" w:val="4"/>
          <w:attr w:name="Year" w:val="2017"/>
        </w:smartTagPr>
        <w:r>
          <w:rPr>
            <w:rFonts w:ascii="方正仿宋_GBK"/>
            <w:sz w:val="28"/>
            <w:szCs w:val="28"/>
          </w:rPr>
          <w:t>2017</w:t>
        </w:r>
        <w:r>
          <w:rPr>
            <w:rFonts w:ascii="方正仿宋_GBK" w:hint="eastAsia"/>
            <w:sz w:val="28"/>
            <w:szCs w:val="28"/>
          </w:rPr>
          <w:t>年</w:t>
        </w:r>
        <w:r>
          <w:rPr>
            <w:rFonts w:ascii="方正仿宋_GBK"/>
            <w:sz w:val="28"/>
            <w:szCs w:val="28"/>
          </w:rPr>
          <w:t>4</w:t>
        </w:r>
        <w:r>
          <w:rPr>
            <w:rFonts w:ascii="方正仿宋_GBK" w:hint="eastAsia"/>
            <w:sz w:val="28"/>
            <w:szCs w:val="28"/>
          </w:rPr>
          <w:t>月</w:t>
        </w:r>
        <w:r>
          <w:rPr>
            <w:rFonts w:ascii="方正仿宋_GBK"/>
            <w:sz w:val="28"/>
            <w:szCs w:val="28"/>
          </w:rPr>
          <w:t>20</w:t>
        </w:r>
        <w:r>
          <w:rPr>
            <w:rFonts w:ascii="方正仿宋_GBK" w:hint="eastAsia"/>
            <w:sz w:val="28"/>
            <w:szCs w:val="28"/>
          </w:rPr>
          <w:t>日</w:t>
        </w:r>
      </w:smartTag>
      <w:r>
        <w:rPr>
          <w:rFonts w:ascii="方正仿宋_GBK" w:hint="eastAsia"/>
          <w:sz w:val="28"/>
          <w:szCs w:val="28"/>
        </w:rPr>
        <w:t>印发</w:t>
      </w:r>
    </w:p>
    <w:p w:rsidR="00AB23AD" w:rsidRDefault="00AB23AD"/>
    <w:sectPr w:rsidR="00AB23AD" w:rsidSect="002D0B7D">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AD" w:rsidRDefault="00AB23AD" w:rsidP="002D0B7D">
      <w:r>
        <w:separator/>
      </w:r>
    </w:p>
  </w:endnote>
  <w:endnote w:type="continuationSeparator" w:id="0">
    <w:p w:rsidR="00AB23AD" w:rsidRDefault="00AB23AD" w:rsidP="002D0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AD" w:rsidRDefault="00AB2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23AD" w:rsidRDefault="00AB23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AD" w:rsidRDefault="00AB23AD" w:rsidP="00B306DE">
    <w:pPr>
      <w:pStyle w:val="Footer"/>
      <w:ind w:left="9254" w:right="360" w:hangingChars="5141" w:hanging="9254"/>
      <w:rPr>
        <w:sz w:val="24"/>
        <w:szCs w:val="24"/>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AD" w:rsidRDefault="00AB23AD" w:rsidP="002D0B7D">
      <w:r>
        <w:separator/>
      </w:r>
    </w:p>
  </w:footnote>
  <w:footnote w:type="continuationSeparator" w:id="0">
    <w:p w:rsidR="00AB23AD" w:rsidRDefault="00AB23AD" w:rsidP="002D0B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52142"/>
    <w:multiLevelType w:val="singleLevel"/>
    <w:tmpl w:val="5A052142"/>
    <w:lvl w:ilvl="0">
      <w:start w:val="3"/>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lkDKToLCPMqLuI7mCbH6cqAyjyY=" w:salt="B73QtSnn5OBP6yX75VrEPQ=="/>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C7F"/>
    <w:rsid w:val="0004315C"/>
    <w:rsid w:val="000436A2"/>
    <w:rsid w:val="00104FDE"/>
    <w:rsid w:val="001078A2"/>
    <w:rsid w:val="00116CEF"/>
    <w:rsid w:val="00124C4C"/>
    <w:rsid w:val="001443DD"/>
    <w:rsid w:val="001802DB"/>
    <w:rsid w:val="00181928"/>
    <w:rsid w:val="00184512"/>
    <w:rsid w:val="001964AC"/>
    <w:rsid w:val="001A7D52"/>
    <w:rsid w:val="001E7635"/>
    <w:rsid w:val="0028079D"/>
    <w:rsid w:val="00286BC9"/>
    <w:rsid w:val="002947D5"/>
    <w:rsid w:val="002D0B7D"/>
    <w:rsid w:val="003621AA"/>
    <w:rsid w:val="00421EBA"/>
    <w:rsid w:val="00470537"/>
    <w:rsid w:val="00486F0B"/>
    <w:rsid w:val="00506A63"/>
    <w:rsid w:val="00572E9C"/>
    <w:rsid w:val="005B61BF"/>
    <w:rsid w:val="005F3DFC"/>
    <w:rsid w:val="005F7673"/>
    <w:rsid w:val="00605190"/>
    <w:rsid w:val="00606196"/>
    <w:rsid w:val="006632C5"/>
    <w:rsid w:val="00667965"/>
    <w:rsid w:val="0067642A"/>
    <w:rsid w:val="00682CC2"/>
    <w:rsid w:val="006D2119"/>
    <w:rsid w:val="006F13B8"/>
    <w:rsid w:val="00713213"/>
    <w:rsid w:val="00785A76"/>
    <w:rsid w:val="007943DE"/>
    <w:rsid w:val="007C19B8"/>
    <w:rsid w:val="007D111D"/>
    <w:rsid w:val="007F16F9"/>
    <w:rsid w:val="0080769E"/>
    <w:rsid w:val="008414A0"/>
    <w:rsid w:val="00844A3D"/>
    <w:rsid w:val="008473E3"/>
    <w:rsid w:val="00887685"/>
    <w:rsid w:val="008B39CE"/>
    <w:rsid w:val="008F0E64"/>
    <w:rsid w:val="009237BC"/>
    <w:rsid w:val="00943758"/>
    <w:rsid w:val="00971E0E"/>
    <w:rsid w:val="009D6305"/>
    <w:rsid w:val="00A13A9C"/>
    <w:rsid w:val="00A26E1C"/>
    <w:rsid w:val="00A343E9"/>
    <w:rsid w:val="00A83F6C"/>
    <w:rsid w:val="00A97877"/>
    <w:rsid w:val="00AB23AD"/>
    <w:rsid w:val="00AF38B1"/>
    <w:rsid w:val="00B01B5F"/>
    <w:rsid w:val="00B0440A"/>
    <w:rsid w:val="00B112CF"/>
    <w:rsid w:val="00B306DE"/>
    <w:rsid w:val="00B5099F"/>
    <w:rsid w:val="00B5259B"/>
    <w:rsid w:val="00C2514F"/>
    <w:rsid w:val="00C575DC"/>
    <w:rsid w:val="00C773A5"/>
    <w:rsid w:val="00CB5E87"/>
    <w:rsid w:val="00CE0929"/>
    <w:rsid w:val="00CF773E"/>
    <w:rsid w:val="00D13192"/>
    <w:rsid w:val="00D95DEC"/>
    <w:rsid w:val="00DC7BA6"/>
    <w:rsid w:val="00DF484A"/>
    <w:rsid w:val="00E12FFE"/>
    <w:rsid w:val="00E54CAC"/>
    <w:rsid w:val="00E76A26"/>
    <w:rsid w:val="00EA251C"/>
    <w:rsid w:val="00F97DE8"/>
    <w:rsid w:val="00FA44DA"/>
    <w:rsid w:val="00FB6076"/>
    <w:rsid w:val="00FD2216"/>
    <w:rsid w:val="00FE1C7F"/>
    <w:rsid w:val="00FF70D3"/>
    <w:rsid w:val="214A5835"/>
    <w:rsid w:val="23811900"/>
    <w:rsid w:val="28573A5C"/>
    <w:rsid w:val="44360047"/>
    <w:rsid w:val="48D35C46"/>
    <w:rsid w:val="495A2B4B"/>
    <w:rsid w:val="59FC49DD"/>
    <w:rsid w:val="694B03F2"/>
    <w:rsid w:val="758D19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7D"/>
    <w:pPr>
      <w:widowControl w:val="0"/>
      <w:jc w:val="both"/>
    </w:pPr>
    <w:rPr>
      <w:rFonts w:ascii="Times New Roman" w:eastAsia="方正仿宋_GBK"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2D0B7D"/>
    <w:pPr>
      <w:ind w:leftChars="2500" w:left="100"/>
    </w:pPr>
  </w:style>
  <w:style w:type="character" w:customStyle="1" w:styleId="DateChar">
    <w:name w:val="Date Char"/>
    <w:basedOn w:val="DefaultParagraphFont"/>
    <w:link w:val="Date"/>
    <w:uiPriority w:val="99"/>
    <w:semiHidden/>
    <w:rsid w:val="00B61EA4"/>
    <w:rPr>
      <w:rFonts w:ascii="Times New Roman" w:eastAsia="方正仿宋_GBK" w:hAnsi="Times New Roman"/>
      <w:sz w:val="32"/>
      <w:szCs w:val="24"/>
    </w:rPr>
  </w:style>
  <w:style w:type="paragraph" w:styleId="BalloonText">
    <w:name w:val="Balloon Text"/>
    <w:basedOn w:val="Normal"/>
    <w:link w:val="BalloonTextChar"/>
    <w:uiPriority w:val="99"/>
    <w:rsid w:val="002D0B7D"/>
    <w:rPr>
      <w:sz w:val="18"/>
      <w:szCs w:val="18"/>
    </w:rPr>
  </w:style>
  <w:style w:type="character" w:customStyle="1" w:styleId="BalloonTextChar">
    <w:name w:val="Balloon Text Char"/>
    <w:basedOn w:val="DefaultParagraphFont"/>
    <w:link w:val="BalloonText"/>
    <w:uiPriority w:val="99"/>
    <w:semiHidden/>
    <w:rsid w:val="00B61EA4"/>
    <w:rPr>
      <w:rFonts w:ascii="Times New Roman" w:eastAsia="方正仿宋_GBK" w:hAnsi="Times New Roman"/>
      <w:sz w:val="0"/>
      <w:szCs w:val="0"/>
    </w:rPr>
  </w:style>
  <w:style w:type="paragraph" w:styleId="Footer">
    <w:name w:val="footer"/>
    <w:basedOn w:val="Normal"/>
    <w:link w:val="FooterChar"/>
    <w:uiPriority w:val="99"/>
    <w:rsid w:val="002D0B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61EA4"/>
    <w:rPr>
      <w:rFonts w:ascii="Times New Roman" w:eastAsia="方正仿宋_GBK" w:hAnsi="Times New Roman"/>
      <w:sz w:val="18"/>
      <w:szCs w:val="18"/>
    </w:rPr>
  </w:style>
  <w:style w:type="paragraph" w:styleId="Header">
    <w:name w:val="header"/>
    <w:basedOn w:val="Normal"/>
    <w:link w:val="HeaderChar"/>
    <w:uiPriority w:val="99"/>
    <w:rsid w:val="002D0B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61EA4"/>
    <w:rPr>
      <w:rFonts w:ascii="Times New Roman" w:eastAsia="方正仿宋_GBK" w:hAnsi="Times New Roman"/>
      <w:sz w:val="18"/>
      <w:szCs w:val="18"/>
    </w:rPr>
  </w:style>
  <w:style w:type="character" w:styleId="Strong">
    <w:name w:val="Strong"/>
    <w:basedOn w:val="DefaultParagraphFont"/>
    <w:uiPriority w:val="99"/>
    <w:qFormat/>
    <w:rsid w:val="002D0B7D"/>
    <w:rPr>
      <w:rFonts w:ascii="Times New Roman" w:eastAsia="宋体" w:hAnsi="Times New Roman" w:cs="Times New Roman"/>
      <w:b/>
      <w:bCs/>
    </w:rPr>
  </w:style>
  <w:style w:type="character" w:styleId="PageNumber">
    <w:name w:val="page number"/>
    <w:basedOn w:val="DefaultParagraphFont"/>
    <w:uiPriority w:val="99"/>
    <w:rsid w:val="002D0B7D"/>
    <w:rPr>
      <w:rFonts w:ascii="Times New Roman" w:eastAsia="宋体" w:hAnsi="Times New Roman" w:cs="Times New Roman"/>
    </w:rPr>
  </w:style>
  <w:style w:type="table" w:styleId="TableGrid">
    <w:name w:val="Table Grid"/>
    <w:basedOn w:val="TableNormal"/>
    <w:uiPriority w:val="99"/>
    <w:rsid w:val="002D0B7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561</Words>
  <Characters>3200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M4680</dc:creator>
  <cp:keywords/>
  <dc:description/>
  <cp:lastModifiedBy>德教育局收发员</cp:lastModifiedBy>
  <cp:revision>2</cp:revision>
  <dcterms:created xsi:type="dcterms:W3CDTF">2017-11-10T01:44:00Z</dcterms:created>
  <dcterms:modified xsi:type="dcterms:W3CDTF">2018-12-21T03:01:00Z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