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widowControl/>
        <w:suppressLineNumbers w:val="0"/>
        <w:snapToGrid/>
        <w:spacing w:before="0" w:beforeAutospacing="0" w:after="0" w:afterAutospacing="0" w:line="240" w:lineRule="auto"/>
        <w:ind w:firstLine="723" w:firstLineChars="100"/>
        <w:jc w:val="left"/>
        <w:textAlignment w:val="baseline"/>
        <w:rPr>
          <w:rFonts w:hint="default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72"/>
          <w:szCs w:val="72"/>
          <w:lang w:val="en-US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/>
          <w:i w:val="0"/>
          <w:caps w:val="0"/>
          <w:color w:val="EE1D23"/>
          <w:spacing w:val="0"/>
          <w:w w:val="100"/>
          <w:kern w:val="0"/>
          <w:sz w:val="72"/>
          <w:szCs w:val="72"/>
          <w:lang w:val="en-US" w:eastAsia="zh-CN" w:bidi="ar"/>
        </w:rPr>
        <w:t>拖顶乡工作信息周报</w:t>
      </w:r>
    </w:p>
    <w:p>
      <w:pPr>
        <w:keepLines w:val="0"/>
        <w:widowControl/>
        <w:suppressLineNumbers w:val="0"/>
        <w:snapToGrid/>
        <w:spacing w:before="0" w:beforeAutospacing="0" w:after="0" w:afterAutospacing="0" w:line="240" w:lineRule="auto"/>
        <w:jc w:val="center"/>
        <w:textAlignment w:val="baseline"/>
        <w:rPr>
          <w:rFonts w:hint="eastAsia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i w:val="0"/>
          <w:caps w:val="0"/>
          <w:color w:val="000000"/>
          <w:spacing w:val="0"/>
          <w:w w:val="100"/>
          <w:kern w:val="0"/>
          <w:sz w:val="29"/>
          <w:szCs w:val="29"/>
          <w:lang w:val="en-US" w:eastAsia="zh-CN" w:bidi="ar"/>
        </w:rPr>
        <w:t>(7 月25日—7 月29日)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县政府办：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拖顶乡人民政府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2022年(7 月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日—7 月 2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日)工作开展情况及重要事件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报送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如下：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方正黑体_GBK" w:hAnsi="方正黑体_GBK" w:eastAsia="方正黑体_GBK" w:cs="方正黑体_GBK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一、工作开展情况：</w:t>
      </w:r>
    </w:p>
    <w:p>
      <w:pPr>
        <w:keepLines w:val="0"/>
        <w:widowControl w:val="0"/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●7月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25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日，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拖顶乡农业服务中心开展排查玉米病虫害工作。</w:t>
      </w:r>
    </w:p>
    <w:p>
      <w:pPr>
        <w:keepLines w:val="0"/>
        <w:widowControl w:val="0"/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●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</w:rPr>
        <w:t>日，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拖顶乡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</w:rPr>
        <w:t>工会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开展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</w:rPr>
        <w:t>读书会朗诵比赛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  <w:t>。</w:t>
      </w:r>
    </w:p>
    <w:p>
      <w:pPr>
        <w:keepLines w:val="0"/>
        <w:widowControl w:val="0"/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●7月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25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日，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拖顶乡农业服务中心到拖顶村下哼龙坡牧场作预防牛结节病工作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  <w:t>。</w:t>
      </w:r>
    </w:p>
    <w:p>
      <w:pPr>
        <w:keepLines w:val="0"/>
        <w:widowControl w:val="0"/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●7月25日，拖顶乡妇联召开会议，认真传达学习省妇女第十二次代表大会会议精神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。</w:t>
      </w:r>
    </w:p>
    <w:p>
      <w:pPr>
        <w:keepLines w:val="0"/>
        <w:widowControl w:val="0"/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/>
        </w:rPr>
        <w:t>●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7月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日，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拖顶乡农业服务中心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对市场上屠宰户进行监管，并要求做好宰前非洲猪瘟血清检测。</w:t>
      </w:r>
    </w:p>
    <w:p>
      <w:pPr>
        <w:keepLines w:val="0"/>
        <w:widowControl w:val="0"/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/>
        </w:rPr>
        <w:t>●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7月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至28日，乡综治维稳办对各村开展4+2专项行动督察。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/>
        </w:rPr>
        <w:t>●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7月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27日至8月1日，全乡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下沉到各村组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开展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农民增收调查工作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/>
        </w:rPr>
        <w:t>●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7月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28日，拖顶乡新时代文明实践所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举办国家级迪庆民族文化生态保护实验区建设氛围营造、第六批州级非物质文化遗产代表性传承人推荐工作会暨2022年非物质文化遗产代表性传承人业务培训班。</w:t>
      </w:r>
    </w:p>
    <w:p>
      <w:pPr>
        <w:keepLines w:val="0"/>
        <w:widowControl w:val="0"/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●常态化开展“4+2”专项活动工作宣讲及矛盾纠纷的摸排，特殊群体的数据更新等工作。</w:t>
      </w:r>
    </w:p>
    <w:p>
      <w:pPr>
        <w:keepLines w:val="0"/>
        <w:widowControl w:val="0"/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●常态化开展新冠疫苗接种推进及统计工作。</w:t>
      </w:r>
    </w:p>
    <w:p>
      <w:pPr>
        <w:keepLines w:val="0"/>
        <w:widowControl w:val="0"/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●常态化做好防灾减灾工作，防汛值班人员24小时在班在岗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  <w:t>。</w:t>
      </w:r>
    </w:p>
    <w:p>
      <w:pPr>
        <w:keepLines w:val="0"/>
        <w:widowControl w:val="0"/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二、重要事件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无</w:t>
      </w:r>
    </w:p>
    <w:p>
      <w:pPr>
        <w:snapToGrid/>
        <w:spacing w:before="0" w:beforeAutospacing="0" w:after="0" w:afterAutospacing="0" w:line="240" w:lineRule="auto"/>
        <w:jc w:val="right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  德钦县拖顶乡人民政府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                               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2022年7月2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日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kOWVhODUyMDY4OTBkZDUzZDY0NTJjYjA2YmI3MDEifQ=="/>
    <w:docVar w:name="KSO_WPS_MARK_KEY" w:val="a97ec95c-6e7a-4b7d-be7d-234899427c3c"/>
  </w:docVars>
  <w:rsids>
    <w:rsidRoot w:val="59F715C3"/>
    <w:rsid w:val="125412D9"/>
    <w:rsid w:val="147D47AD"/>
    <w:rsid w:val="1493320E"/>
    <w:rsid w:val="14E574B9"/>
    <w:rsid w:val="15C32D62"/>
    <w:rsid w:val="1FB21E1D"/>
    <w:rsid w:val="216B2724"/>
    <w:rsid w:val="22BA0ECC"/>
    <w:rsid w:val="234E6301"/>
    <w:rsid w:val="2A0239A1"/>
    <w:rsid w:val="2CBA0563"/>
    <w:rsid w:val="3A223234"/>
    <w:rsid w:val="3E9E5F37"/>
    <w:rsid w:val="41346F29"/>
    <w:rsid w:val="46ED1809"/>
    <w:rsid w:val="4E3715BC"/>
    <w:rsid w:val="577D64E2"/>
    <w:rsid w:val="58C35011"/>
    <w:rsid w:val="59F715C3"/>
    <w:rsid w:val="5A037287"/>
    <w:rsid w:val="5BC326E1"/>
    <w:rsid w:val="674212A6"/>
    <w:rsid w:val="6B32518D"/>
    <w:rsid w:val="7484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473</Words>
  <Characters>514</Characters>
  <Lines>0</Lines>
  <Paragraphs>0</Paragraphs>
  <TotalTime>8</TotalTime>
  <ScaleCrop>false</ScaleCrop>
  <LinksUpToDate>false</LinksUpToDate>
  <CharactersWithSpaces>611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2022-07-25T07:20:00Z</dcterms:created>
  <dc:creator>北船余音</dc:creator>
  <cp:lastModifiedBy>达瓦拉姆</cp:lastModifiedBy>
  <dcterms:modified xsi:type="dcterms:W3CDTF">2024-05-16T09:03:43Z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0C9C6CA5D38F4C6BB5C829E9DE6E1FF6</vt:lpwstr>
  </property>
</Properties>
</file>