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88" w:tblpY="145"/>
        <w:tblOverlap w:val="never"/>
        <w:tblW w:w="1365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66"/>
        <w:gridCol w:w="1901"/>
        <w:gridCol w:w="2023"/>
        <w:gridCol w:w="1365"/>
        <w:gridCol w:w="1609"/>
        <w:gridCol w:w="1615"/>
        <w:gridCol w:w="1479"/>
        <w:gridCol w:w="1501"/>
      </w:tblGrid>
      <w:tr w14:paraId="2B38F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2" w:type="dxa"/>
            <w:gridSpan w:val="9"/>
            <w:shd w:val="clear" w:color="auto" w:fill="auto"/>
            <w:vAlign w:val="center"/>
          </w:tcPr>
          <w:p w14:paraId="56F38182"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白马雪山国家级自然保护区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人类活动变化疑似一般问题点位核查情况</w:t>
            </w:r>
          </w:p>
        </w:tc>
      </w:tr>
      <w:tr w14:paraId="098E8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14:paraId="1D4AAE79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序号</w:t>
            </w:r>
          </w:p>
          <w:p w14:paraId="39E962C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（</w:t>
            </w:r>
            <w:r>
              <w:rPr>
                <w:rFonts w:hint="eastAsia" w:hAnsi="宋体"/>
                <w:b/>
                <w:color w:val="000000"/>
                <w:kern w:val="0"/>
                <w:lang w:val="en-US" w:eastAsia="zh-CN"/>
              </w:rPr>
              <w:t>1</w:t>
            </w:r>
            <w:r>
              <w:rPr>
                <w:rFonts w:hAnsi="宋体"/>
                <w:b/>
                <w:color w:val="000000"/>
                <w:kern w:val="0"/>
              </w:rPr>
              <w:t>）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3F6504F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遥感监测情况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BBDC495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编号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B3178A6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经度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23C72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纬度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1F0EEA8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所在功能分区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45FE127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活动类型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C9A11DB">
            <w:pPr>
              <w:widowControl/>
              <w:spacing w:line="360" w:lineRule="auto"/>
              <w:jc w:val="center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Ansi="宋体"/>
                <w:b/>
                <w:color w:val="000000"/>
                <w:kern w:val="0"/>
              </w:rPr>
              <w:t>规模</w:t>
            </w:r>
            <w:r>
              <w:rPr>
                <w:rFonts w:hint="eastAsia" w:hAnsi="宋体"/>
                <w:b/>
                <w:color w:val="000000"/>
                <w:kern w:val="0"/>
                <w:lang w:eastAsia="zh-CN"/>
              </w:rPr>
              <w:t>（公顷）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E5842E5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变化类型</w:t>
            </w:r>
          </w:p>
        </w:tc>
      </w:tr>
      <w:tr w14:paraId="480A5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38DCEDDC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6B98C8CB">
            <w:pPr>
              <w:widowControl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44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Times New Roman" w:asciiTheme="minorAscii" w:hAnsiTheme="minorAscii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202302-53-N1-161-RO-0756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42F54DC">
            <w:pPr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99°10′23.741″E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583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/>
                <w:b/>
                <w:color w:val="000000"/>
                <w:kern w:val="0"/>
                <w:lang w:val="en-US" w:eastAsia="zh-CN"/>
              </w:rPr>
              <w:t>28°24′41.139″N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7BB72BB">
            <w:pPr>
              <w:widowControl/>
              <w:spacing w:line="360" w:lineRule="auto"/>
              <w:jc w:val="center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  <w:t>实验区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FA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居民点与其他活动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F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/>
                <w:b/>
                <w:color w:val="000000"/>
                <w:kern w:val="0"/>
                <w:lang w:val="en-US" w:eastAsia="zh-CN"/>
              </w:rPr>
              <w:t>0.05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D6B1AE9">
            <w:pPr>
              <w:widowControl/>
              <w:spacing w:line="360" w:lineRule="auto"/>
              <w:jc w:val="center"/>
              <w:rPr>
                <w:rFonts w:hint="eastAsia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eastAsiaTheme="minorEastAsia"/>
                <w:b/>
                <w:color w:val="000000"/>
                <w:kern w:val="0"/>
                <w:lang w:val="en-US" w:eastAsia="zh-CN"/>
              </w:rPr>
              <w:t>不变</w:t>
            </w:r>
          </w:p>
        </w:tc>
      </w:tr>
      <w:tr w14:paraId="47F5A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241DE185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41D7F38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现场核查情况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A74C8E0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</w:t>
            </w:r>
            <w:r>
              <w:rPr>
                <w:b/>
                <w:color w:val="000000"/>
                <w:kern w:val="0"/>
              </w:rPr>
              <w:t>/</w:t>
            </w:r>
            <w:r>
              <w:rPr>
                <w:rFonts w:hAnsi="宋体"/>
                <w:b/>
                <w:color w:val="000000"/>
                <w:kern w:val="0"/>
              </w:rPr>
              <w:t>设施名称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25349DFB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奔子栏镇叶日村日能小组新增房屋1栋</w:t>
            </w:r>
          </w:p>
        </w:tc>
        <w:tc>
          <w:tcPr>
            <w:tcW w:w="6204" w:type="dxa"/>
            <w:gridSpan w:val="4"/>
            <w:shd w:val="clear" w:color="auto" w:fill="auto"/>
            <w:vAlign w:val="center"/>
          </w:tcPr>
          <w:p w14:paraId="08AFCC21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典型现场相片</w:t>
            </w:r>
          </w:p>
        </w:tc>
      </w:tr>
      <w:tr w14:paraId="53B00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302141E9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77B52226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D8DE133">
            <w:pPr>
              <w:widowControl/>
              <w:spacing w:line="360" w:lineRule="auto"/>
              <w:jc w:val="left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</w:t>
            </w:r>
            <w:r>
              <w:rPr>
                <w:b/>
                <w:color w:val="000000"/>
                <w:kern w:val="0"/>
              </w:rPr>
              <w:t>/</w:t>
            </w:r>
            <w:r>
              <w:rPr>
                <w:rFonts w:hAnsi="宋体"/>
                <w:b/>
                <w:color w:val="000000"/>
                <w:kern w:val="0"/>
              </w:rPr>
              <w:t>设施</w:t>
            </w:r>
            <w:r>
              <w:rPr>
                <w:rFonts w:hint="eastAsia" w:hAnsi="宋体"/>
                <w:b/>
                <w:color w:val="000000"/>
                <w:kern w:val="0"/>
                <w:lang w:eastAsia="zh-CN"/>
              </w:rPr>
              <w:t>类型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3259D56E">
            <w:pPr>
              <w:widowControl/>
              <w:spacing w:line="360" w:lineRule="auto"/>
              <w:rPr>
                <w:rFonts w:hint="eastAsia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居民点与其他活动</w:t>
            </w:r>
          </w:p>
        </w:tc>
        <w:tc>
          <w:tcPr>
            <w:tcW w:w="6204" w:type="dxa"/>
            <w:gridSpan w:val="4"/>
            <w:vMerge w:val="restart"/>
            <w:shd w:val="clear" w:color="auto" w:fill="auto"/>
            <w:vAlign w:val="center"/>
          </w:tcPr>
          <w:p w14:paraId="673F2DDD">
            <w:pPr>
              <w:widowControl/>
              <w:spacing w:line="360" w:lineRule="auto"/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eastAsiaTheme="minorEastAsia"/>
                <w:b/>
                <w:color w:val="000000"/>
                <w:kern w:val="0"/>
                <w:lang w:eastAsia="zh-CN"/>
              </w:rPr>
              <w:drawing>
                <wp:inline distT="0" distB="0" distL="114300" distR="114300">
                  <wp:extent cx="3119755" cy="2341245"/>
                  <wp:effectExtent l="0" t="0" r="4445" b="1905"/>
                  <wp:docPr id="1" name="图片 1" descr="e887ae997068a05e794e7426caf86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887ae997068a05e794e7426caf866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234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FB2A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48CF47E7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5448C956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5ED4F9ED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经度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60B43AC5">
            <w:pPr>
              <w:widowControl/>
              <w:spacing w:line="360" w:lineRule="auto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99°10′23.741″E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7C417BEC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4306C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20D99A63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6AD4F5C1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8C34A15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纬度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12F8886F">
            <w:pPr>
              <w:widowControl/>
              <w:spacing w:line="360" w:lineRule="auto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28°24′41.139″N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56E5E831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4D1CC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0007AC35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711737F8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98CD0FB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所在功能区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73A4F77A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实验区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5C557182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0A1B1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17D25DDF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243AB34A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B867437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规模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48050055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default"/>
                <w:b/>
                <w:color w:val="000000"/>
                <w:kern w:val="0"/>
                <w:lang w:val="en-US" w:eastAsia="zh-CN"/>
              </w:rPr>
              <w:t>0.05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公顷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7450F9CF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10F40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6230DACF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6898D7A0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440C435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变化类型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714460B6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不变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77B279D6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56DD7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4B9458C5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7B2ECBBD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6CA21F04">
            <w:pPr>
              <w:widowControl/>
              <w:spacing w:line="360" w:lineRule="auto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活动</w:t>
            </w:r>
            <w:r>
              <w:rPr>
                <w:b/>
                <w:color w:val="000000"/>
                <w:kern w:val="0"/>
              </w:rPr>
              <w:t>/</w:t>
            </w:r>
            <w:r>
              <w:rPr>
                <w:rFonts w:hAnsi="宋体"/>
                <w:b/>
                <w:color w:val="000000"/>
                <w:kern w:val="0"/>
              </w:rPr>
              <w:t>设施现状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1820819A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已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拆除违建并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清理了建筑垃圾</w:t>
            </w:r>
          </w:p>
        </w:tc>
        <w:tc>
          <w:tcPr>
            <w:tcW w:w="6204" w:type="dxa"/>
            <w:gridSpan w:val="4"/>
            <w:vMerge w:val="continue"/>
            <w:shd w:val="clear" w:color="auto" w:fill="auto"/>
            <w:vAlign w:val="center"/>
          </w:tcPr>
          <w:p w14:paraId="52A25820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</w:tr>
      <w:tr w14:paraId="4C4D3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093" w:type="dxa"/>
            <w:vMerge w:val="continue"/>
            <w:shd w:val="clear" w:color="auto" w:fill="auto"/>
            <w:vAlign w:val="center"/>
          </w:tcPr>
          <w:p w14:paraId="4A1A4D02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066" w:type="dxa"/>
            <w:vMerge w:val="continue"/>
            <w:shd w:val="clear" w:color="auto" w:fill="auto"/>
            <w:vAlign w:val="center"/>
          </w:tcPr>
          <w:p w14:paraId="1BC7FA64">
            <w:pPr>
              <w:widowControl/>
              <w:jc w:val="left"/>
              <w:rPr>
                <w:b/>
                <w:color w:val="000000"/>
                <w:kern w:val="0"/>
              </w:rPr>
            </w:pPr>
          </w:p>
        </w:tc>
        <w:tc>
          <w:tcPr>
            <w:tcW w:w="11493" w:type="dxa"/>
            <w:gridSpan w:val="7"/>
            <w:shd w:val="clear" w:color="auto" w:fill="auto"/>
            <w:vAlign w:val="center"/>
          </w:tcPr>
          <w:p w14:paraId="0ABD39D4">
            <w:pPr>
              <w:widowControl/>
              <w:spacing w:line="360" w:lineRule="auto"/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情况说明：该图斑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奔子栏镇叶日村日能小组新增房屋1栋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。目前已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拆除违建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，</w:t>
            </w:r>
            <w:r>
              <w:rPr>
                <w:rFonts w:hint="default" w:eastAsiaTheme="minorEastAsia"/>
                <w:b/>
                <w:color w:val="000000"/>
                <w:kern w:val="0"/>
                <w:lang w:val="en-US" w:eastAsia="zh-CN"/>
              </w:rPr>
              <w:t>并</w:t>
            </w:r>
            <w:r>
              <w:rPr>
                <w:rFonts w:hint="eastAsia"/>
                <w:b/>
                <w:color w:val="000000"/>
                <w:kern w:val="0"/>
                <w:lang w:val="en-US" w:eastAsia="zh-CN"/>
              </w:rPr>
              <w:t>清理了建筑垃圾。</w:t>
            </w:r>
          </w:p>
        </w:tc>
      </w:tr>
    </w:tbl>
    <w:p w14:paraId="66F1DB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zNiMTFjMjQ5YzRmYzg0ZDVlZjU3MWJkOTIwYjQifQ=="/>
    <w:docVar w:name="KSO_WPS_MARK_KEY" w:val="381786dd-f4eb-43e1-9232-6d85481cf83c"/>
  </w:docVars>
  <w:rsids>
    <w:rsidRoot w:val="6F362DCD"/>
    <w:rsid w:val="000B0C75"/>
    <w:rsid w:val="000E4434"/>
    <w:rsid w:val="00164F9B"/>
    <w:rsid w:val="00166DD0"/>
    <w:rsid w:val="00386839"/>
    <w:rsid w:val="003C3944"/>
    <w:rsid w:val="00522530"/>
    <w:rsid w:val="005B4E37"/>
    <w:rsid w:val="00AF49F3"/>
    <w:rsid w:val="00B27F9F"/>
    <w:rsid w:val="00D05311"/>
    <w:rsid w:val="00D97C78"/>
    <w:rsid w:val="00E7294D"/>
    <w:rsid w:val="00E965A5"/>
    <w:rsid w:val="00F1380F"/>
    <w:rsid w:val="00F750F8"/>
    <w:rsid w:val="01A9564E"/>
    <w:rsid w:val="03E755C9"/>
    <w:rsid w:val="041D60C1"/>
    <w:rsid w:val="0457720D"/>
    <w:rsid w:val="04E46016"/>
    <w:rsid w:val="053F6AC1"/>
    <w:rsid w:val="05BC3646"/>
    <w:rsid w:val="07685142"/>
    <w:rsid w:val="081229EA"/>
    <w:rsid w:val="08793087"/>
    <w:rsid w:val="09532349"/>
    <w:rsid w:val="0C153E03"/>
    <w:rsid w:val="0C424128"/>
    <w:rsid w:val="0E427FFA"/>
    <w:rsid w:val="0EA15E45"/>
    <w:rsid w:val="0EAD11FF"/>
    <w:rsid w:val="0F581D5B"/>
    <w:rsid w:val="116F00B8"/>
    <w:rsid w:val="123850B5"/>
    <w:rsid w:val="12EA0C6E"/>
    <w:rsid w:val="136412DC"/>
    <w:rsid w:val="14892745"/>
    <w:rsid w:val="16E028B9"/>
    <w:rsid w:val="17900AB8"/>
    <w:rsid w:val="17D64687"/>
    <w:rsid w:val="185F32CB"/>
    <w:rsid w:val="18B01B65"/>
    <w:rsid w:val="195D07A9"/>
    <w:rsid w:val="19E84256"/>
    <w:rsid w:val="1A076EC0"/>
    <w:rsid w:val="1A862E0C"/>
    <w:rsid w:val="1A8751C0"/>
    <w:rsid w:val="1A8E7D82"/>
    <w:rsid w:val="1A953BCA"/>
    <w:rsid w:val="1B2E3CAA"/>
    <w:rsid w:val="1B402CBD"/>
    <w:rsid w:val="1B8A3D28"/>
    <w:rsid w:val="1C2B4A95"/>
    <w:rsid w:val="1D897095"/>
    <w:rsid w:val="1DAD3A8F"/>
    <w:rsid w:val="1EFA334B"/>
    <w:rsid w:val="1F5263C5"/>
    <w:rsid w:val="211555DB"/>
    <w:rsid w:val="214939B7"/>
    <w:rsid w:val="223F6BD1"/>
    <w:rsid w:val="22E04698"/>
    <w:rsid w:val="239F2FFC"/>
    <w:rsid w:val="23F8723A"/>
    <w:rsid w:val="245E5D97"/>
    <w:rsid w:val="25B56769"/>
    <w:rsid w:val="25B62921"/>
    <w:rsid w:val="26B00293"/>
    <w:rsid w:val="28061BBE"/>
    <w:rsid w:val="2831731D"/>
    <w:rsid w:val="29600155"/>
    <w:rsid w:val="29F4552D"/>
    <w:rsid w:val="2A754318"/>
    <w:rsid w:val="2AB30F53"/>
    <w:rsid w:val="2AC56B34"/>
    <w:rsid w:val="2B094B63"/>
    <w:rsid w:val="2B6978B4"/>
    <w:rsid w:val="2BA35AB6"/>
    <w:rsid w:val="2BB20D3C"/>
    <w:rsid w:val="2D571EEF"/>
    <w:rsid w:val="2EE43065"/>
    <w:rsid w:val="2FD23E16"/>
    <w:rsid w:val="303D22A5"/>
    <w:rsid w:val="329F2FCD"/>
    <w:rsid w:val="345A74E0"/>
    <w:rsid w:val="367847EF"/>
    <w:rsid w:val="36F11549"/>
    <w:rsid w:val="37DC1CD5"/>
    <w:rsid w:val="385A5946"/>
    <w:rsid w:val="39A15A24"/>
    <w:rsid w:val="3BE64ED1"/>
    <w:rsid w:val="3CF2326B"/>
    <w:rsid w:val="3F590301"/>
    <w:rsid w:val="3FB60504"/>
    <w:rsid w:val="48F13E00"/>
    <w:rsid w:val="49A528CA"/>
    <w:rsid w:val="4A760C94"/>
    <w:rsid w:val="4C3677AE"/>
    <w:rsid w:val="4D5946A5"/>
    <w:rsid w:val="4E641F03"/>
    <w:rsid w:val="517F39A6"/>
    <w:rsid w:val="52252357"/>
    <w:rsid w:val="536A13B8"/>
    <w:rsid w:val="538A5740"/>
    <w:rsid w:val="53904802"/>
    <w:rsid w:val="53A66901"/>
    <w:rsid w:val="53E63AEB"/>
    <w:rsid w:val="54951F80"/>
    <w:rsid w:val="54A27664"/>
    <w:rsid w:val="54D658CF"/>
    <w:rsid w:val="54EB62D0"/>
    <w:rsid w:val="557F114E"/>
    <w:rsid w:val="571B3A71"/>
    <w:rsid w:val="58A2277B"/>
    <w:rsid w:val="59371924"/>
    <w:rsid w:val="5A1937B3"/>
    <w:rsid w:val="5C07200C"/>
    <w:rsid w:val="5CE5675F"/>
    <w:rsid w:val="5E2551D3"/>
    <w:rsid w:val="5E56783C"/>
    <w:rsid w:val="5F627C3D"/>
    <w:rsid w:val="602F51BF"/>
    <w:rsid w:val="60F04973"/>
    <w:rsid w:val="612455EC"/>
    <w:rsid w:val="61391EF8"/>
    <w:rsid w:val="62812FB7"/>
    <w:rsid w:val="63DD5AA0"/>
    <w:rsid w:val="64A242BE"/>
    <w:rsid w:val="6500366E"/>
    <w:rsid w:val="65F00576"/>
    <w:rsid w:val="66C01E64"/>
    <w:rsid w:val="68931274"/>
    <w:rsid w:val="68D979E8"/>
    <w:rsid w:val="6A7A0250"/>
    <w:rsid w:val="6C164BAD"/>
    <w:rsid w:val="6CB522AD"/>
    <w:rsid w:val="6F362DCD"/>
    <w:rsid w:val="6F6B4FE6"/>
    <w:rsid w:val="6FF66F86"/>
    <w:rsid w:val="712F0068"/>
    <w:rsid w:val="72CB49F9"/>
    <w:rsid w:val="734E0343"/>
    <w:rsid w:val="75B27865"/>
    <w:rsid w:val="763319F9"/>
    <w:rsid w:val="7717140A"/>
    <w:rsid w:val="77BA69D1"/>
    <w:rsid w:val="790B06E0"/>
    <w:rsid w:val="79153312"/>
    <w:rsid w:val="791E4C57"/>
    <w:rsid w:val="7B722B50"/>
    <w:rsid w:val="7BF62016"/>
    <w:rsid w:val="7C9C6325"/>
    <w:rsid w:val="7F1B5FA4"/>
    <w:rsid w:val="7F61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309</Characters>
  <Lines>212</Lines>
  <Paragraphs>59</Paragraphs>
  <TotalTime>0</TotalTime>
  <ScaleCrop>false</ScaleCrop>
  <LinksUpToDate>false</LinksUpToDate>
  <CharactersWithSpaces>309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2017-09-04T05:35:00Z</dcterms:created>
  <dc:creator>Administrator</dc:creator>
  <cp:lastModifiedBy>德吉取宗</cp:lastModifiedBy>
  <cp:lastPrinted>2017-09-04T07:48:00Z</cp:lastPrinted>
  <dcterms:modified xsi:type="dcterms:W3CDTF">2024-11-22T07:01:23Z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665F6D1206FB4478AE6B9D4558090988</vt:lpwstr>
  </property>
</Properties>
</file>