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行楷" w:hAnsi="Arial" w:eastAsia="华文行楷" w:cs="Arial"/>
          <w:color w:val="FF0000"/>
          <w:sz w:val="144"/>
          <w:szCs w:val="84"/>
        </w:rPr>
      </w:pPr>
      <w:r>
        <w:rPr>
          <w:rFonts w:hint="eastAsia" w:ascii="华文行楷" w:eastAsia="华文行楷" w:cs="Arial"/>
          <w:color w:val="FF0000"/>
          <w:sz w:val="144"/>
          <w:szCs w:val="84"/>
        </w:rPr>
        <w:t>简</w:t>
      </w:r>
      <w:r>
        <w:rPr>
          <w:rFonts w:hint="eastAsia" w:ascii="华文行楷" w:hAnsi="Arial" w:eastAsia="华文行楷" w:cs="Arial"/>
          <w:color w:val="FF0000"/>
          <w:sz w:val="144"/>
          <w:szCs w:val="84"/>
        </w:rPr>
        <w:t xml:space="preserve">   </w:t>
      </w:r>
      <w:r>
        <w:rPr>
          <w:rFonts w:hint="eastAsia" w:ascii="华文行楷" w:eastAsia="华文行楷" w:cs="Arial"/>
          <w:color w:val="FF0000"/>
          <w:sz w:val="144"/>
          <w:szCs w:val="84"/>
        </w:rPr>
        <w:t>报</w:t>
      </w:r>
    </w:p>
    <w:p>
      <w:pPr>
        <w:tabs>
          <w:tab w:val="left" w:pos="352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>
      <w:pPr>
        <w:jc w:val="center"/>
        <w:rPr>
          <w:rFonts w:hint="eastAsia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377190</wp:posOffset>
                </wp:positionV>
                <wp:extent cx="5829300" cy="0"/>
                <wp:effectExtent l="0" t="22225" r="762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pt;margin-top:29.7pt;height:0pt;width:459pt;z-index:251658240;mso-width-relative:page;mso-height-relative:page;" filled="f" stroked="t" coordsize="21600,21600" o:gfxdata="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51PmdYAAAAJAQAADwAAAAAA&#10;AAABACAAAAAiAAAAZHJzL2Rvd25yZXYueG1sUEsBAhQAFAAAAAgAh07iQDM2fSLcAQAAlwMAAA4A&#10;AAAAAAAAAQAgAAAAJQEAAGRycy9lMm9Eb2MueG1sUEsFBgAAAAAGAAYAWQEAAHM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德钦县供销社办公室</w:t>
      </w:r>
      <w:r>
        <w:rPr>
          <w:sz w:val="32"/>
          <w:szCs w:val="32"/>
        </w:rPr>
        <w:t xml:space="preserve">                 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日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444444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44444"/>
          <w:spacing w:val="0"/>
          <w:sz w:val="44"/>
          <w:szCs w:val="44"/>
          <w:lang w:eastAsia="zh-CN"/>
        </w:rPr>
        <w:t>德钦县供销社驻村干部帮助贫困户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444444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44444"/>
          <w:spacing w:val="0"/>
          <w:sz w:val="44"/>
          <w:szCs w:val="44"/>
          <w:lang w:eastAsia="zh-CN"/>
        </w:rPr>
        <w:t>建房暖人心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  <w:t>县社挂钩平困户户主扎史取品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今年已有6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岁，妻子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  <w:t>长期卧病在床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生活不能自理，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  <w:t>女儿在家照顾母亲无法外出工作，两个孙子都在读书，全家收入都来源于女婿一人打工所得，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一家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口住在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  <w:t>破旧的老房子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由于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  <w:t>怕房屋过于老旧危机家人安全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  <w:t>扎史取品决定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对房屋进行翻新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  <w:t>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CFCFC"/>
        </w:rPr>
        <w:t>建房工作启动后，由于自筹资金缺乏，在建房时无法及时购买水泥、砂石等建筑材料，建设进度几度受阻。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  <w:t>县社驻村人员丁志平同志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了解这一情况后，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  <w:t>决定靠自己的力量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为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  <w:t>贫困户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能有个遮风挡雨的家献上一份力，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eastAsia="zh-CN"/>
        </w:rPr>
        <w:t>通过协调，为贫困户无偿捐赠水泥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  <w:lang w:val="en-US" w:eastAsia="zh-CN"/>
        </w:rPr>
        <w:t>14吨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32"/>
          <w:szCs w:val="32"/>
        </w:rPr>
        <w:drawing>
          <wp:inline distT="0" distB="0" distL="114300" distR="114300">
            <wp:extent cx="5240020" cy="3930015"/>
            <wp:effectExtent l="0" t="0" r="2540" b="1905"/>
            <wp:docPr id="2" name="图片 2" descr="mmexport1531105745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311057453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360" w:lineRule="atLeast"/>
        <w:ind w:right="0" w:firstLine="422" w:firstLineChars="200"/>
        <w:jc w:val="left"/>
        <w:rPr>
          <w:rFonts w:hint="eastAsia" w:ascii="宋体" w:hAnsi="宋体" w:eastAsia="宋体" w:cs="宋体"/>
          <w:b/>
          <w:bCs/>
          <w:i w:val="0"/>
          <w:caps w:val="0"/>
          <w:color w:val="444444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44444"/>
          <w:spacing w:val="0"/>
          <w:sz w:val="21"/>
          <w:szCs w:val="21"/>
          <w:lang w:val="en-US" w:eastAsia="zh-CN"/>
        </w:rPr>
        <w:t>贫困户房屋图片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360" w:lineRule="atLeast"/>
        <w:ind w:right="0" w:firstLine="640" w:firstLineChars="20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CFCFC"/>
          <w:lang w:eastAsia="zh-CN"/>
        </w:rPr>
        <w:t>当丁志平同志把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CFCFC"/>
        </w:rPr>
        <w:t>捐赠的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CFCFC"/>
          <w:lang w:eastAsia="zh-CN"/>
        </w:rPr>
        <w:t>水泥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CFCFC"/>
        </w:rPr>
        <w:t>送到了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CFCFC"/>
          <w:lang w:eastAsia="zh-CN"/>
        </w:rPr>
        <w:t>贫困户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CFCFC"/>
        </w:rPr>
        <w:t>家门口，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CFCFC"/>
          <w:lang w:eastAsia="zh-CN"/>
        </w:rPr>
        <w:t>扎史取品握着丁志平的手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CFCFC"/>
        </w:rPr>
        <w:t>高兴万分，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CFCFC"/>
          <w:lang w:eastAsia="zh-CN"/>
        </w:rPr>
        <w:t>连连向他道谢。</w:t>
      </w: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A234E"/>
    <w:rsid w:val="01575653"/>
    <w:rsid w:val="0CDE2FD8"/>
    <w:rsid w:val="5D8A23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2018-07-09T02:38:00Z</dcterms:created>
  <dc:creator>Administrator</dc:creator>
  <cp:lastModifiedBy>Administrator</cp:lastModifiedBy>
  <dcterms:modified xsi:type="dcterms:W3CDTF">2018-07-09T03:26:13Z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